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p w:rsidR="00827634" w:rsidRPr="00AF366C" w:rsidP="00E62D88" w14:paraId="0DA4D0CF" w14:textId="50BDAD19">
      <w:pPr>
        <w:pStyle w:val="SDSTextHeading1"/>
        <w:rPr>
          <w:noProof w:val="0"/>
          <w:lang w:val="fr-BE"/>
        </w:rPr>
      </w:pPr>
      <w:r w:rsidR="00FA7F7F">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1B4A6D23">
      <w:pPr>
        <w:pStyle w:val="SDSTextHeading2"/>
        <w:rPr>
          <w:noProof w:val="0"/>
          <w:lang w:val="en-GB"/>
        </w:rPr>
      </w:pPr>
      <w:r w:rsidRPr="00250C81" w:rsidR="00DD1AEA">
        <w:rPr>
          <w:noProof w:val="0"/>
          <w:lang w:val="en-US"/>
        </w:rPr>
        <w:t xml:space="preserve">1.1. </w:t>
      </w:r>
      <w:r w:rsidR="00FA7F7F">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358F5014">
            <w:pPr>
              <w:pStyle w:val="SDSTableTextNormal"/>
              <w:rPr>
                <w:noProof w:val="0"/>
              </w:rPr>
            </w:pPr>
            <w:r w:rsidR="00FA7F7F">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8E6091">
            <w:pPr>
              <w:pStyle w:val="SDSTableTextNormal"/>
              <w:rPr>
                <w:noProof w:val="0"/>
              </w:rPr>
            </w:pPr>
            <w:r w:rsidR="00FA7F7F">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C400DB4">
            <w:pPr>
              <w:pStyle w:val="SDSTableTextNormal"/>
              <w:rPr>
                <w:noProof w:val="0"/>
              </w:rPr>
            </w:pPr>
            <w:r w:rsidR="00FA7F7F">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3974F0E8">
            <w:pPr>
              <w:pStyle w:val="SDSTableTextNormal"/>
              <w:rPr>
                <w:noProof w:val="0"/>
              </w:rPr>
            </w:pPr>
            <w:r w:rsidRPr="00E158AE">
              <w:rPr>
                <w:noProof/>
              </w:rPr>
              <w:t>COFFEE #EU26161F 10%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1C02B377">
            <w:pPr>
              <w:pStyle w:val="SDSTableTextNormal"/>
              <w:rPr>
                <w:noProof w:val="0"/>
              </w:rPr>
            </w:pPr>
            <w:r w:rsidR="00FA7F7F">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54F86E0C">
            <w:pPr>
              <w:pStyle w:val="SDSTableTextNormal"/>
              <w:rPr>
                <w:noProof w:val="0"/>
              </w:rPr>
            </w:pPr>
            <w:r w:rsidR="00FA7F7F">
              <w:rPr>
                <w:noProof/>
              </w:rPr>
              <w:t>EU26161F_10%</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468F9A31">
            <w:pPr>
              <w:pStyle w:val="SDSTableTextNormal"/>
              <w:rPr>
                <w:noProof w:val="0"/>
              </w:rPr>
            </w:pPr>
            <w:r w:rsidR="00FA7F7F">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3FF4BAEB">
            <w:pPr>
              <w:pStyle w:val="SDSTableTextNormal"/>
              <w:rPr>
                <w:noProof w:val="0"/>
              </w:rPr>
            </w:pPr>
            <w:r w:rsidR="00FA7F7F">
              <w:rPr>
                <w:noProof/>
              </w:rPr>
              <w:t>Perfumes, fragrances</w:t>
            </w:r>
          </w:p>
        </w:tc>
      </w:tr>
    </w:tbl>
    <w:p w:rsidR="00827634" w:rsidRPr="00404CA3" w:rsidP="00E62D88" w14:paraId="12F6B4CF" w14:textId="7B904A14">
      <w:pPr>
        <w:pStyle w:val="SDSTextHeading2"/>
        <w:rPr>
          <w:noProof w:val="0"/>
          <w:lang w:val="en-US"/>
        </w:rPr>
      </w:pPr>
      <w:r w:rsidRPr="00404CA3" w:rsidR="00DD1AEA">
        <w:rPr>
          <w:noProof w:val="0"/>
          <w:lang w:val="en-US"/>
        </w:rPr>
        <w:t xml:space="preserve">1.2. </w:t>
      </w:r>
      <w:r w:rsidRPr="00404CA3" w:rsidR="00E03F34">
        <w:rPr>
          <w:noProof/>
          <w:lang w:val="en-US"/>
        </w:rPr>
        <w:t>Relevant identified uses of the substance or mixture and uses advised against</w:t>
      </w:r>
    </w:p>
    <w:p w:rsidR="00815CDF" w:rsidRPr="003673BD" w:rsidP="00815CDF" w14:paraId="5FFA2E05" w14:textId="08DFA0E8">
      <w:pPr>
        <w:pStyle w:val="SDSTextHeading3"/>
        <w:rPr>
          <w:noProof w:val="0"/>
          <w:lang w:val="en-US"/>
        </w:rPr>
      </w:pPr>
      <w:r w:rsidR="00FA7F7F">
        <w:rPr>
          <w:noProof/>
          <w:lang w:val="en-US"/>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3B5B52E8">
            <w:pPr>
              <w:pStyle w:val="SDSTableTextNormal"/>
              <w:rPr>
                <w:noProof w:val="0"/>
              </w:rPr>
            </w:pPr>
            <w:r w:rsidR="00FA7F7F">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20F0EBA1">
            <w:pPr>
              <w:pStyle w:val="SDSTableTextNormal"/>
              <w:rPr>
                <w:noProof w:val="0"/>
              </w:rPr>
            </w:pPr>
            <w:r w:rsidR="00FA7F7F">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5C928D22">
            <w:pPr>
              <w:pStyle w:val="SDSTableTextNormal"/>
              <w:rPr>
                <w:noProof w:val="0"/>
              </w:rPr>
            </w:pPr>
            <w:r w:rsidR="00FA7F7F">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0FDC1A03">
            <w:pPr>
              <w:pStyle w:val="SDSTableTextNormal"/>
              <w:rPr>
                <w:noProof w:val="0"/>
              </w:rPr>
            </w:pPr>
            <w:r w:rsidR="00FA7F7F">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07BECFF5">
            <w:pPr>
              <w:pStyle w:val="SDSTableTextNormal"/>
              <w:rPr>
                <w:noProof w:val="0"/>
              </w:rPr>
            </w:pPr>
            <w:r w:rsidR="00FA7F7F">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5D42C993">
            <w:pPr>
              <w:pStyle w:val="SDSTableTextNormal"/>
              <w:rPr>
                <w:noProof w:val="0"/>
              </w:rPr>
            </w:pPr>
            <w:r w:rsidR="00FA7F7F">
              <w:rPr>
                <w:noProof/>
              </w:rPr>
              <w:t>Odour agents</w:t>
            </w:r>
          </w:p>
        </w:tc>
      </w:tr>
    </w:tbl>
    <w:p w:rsidR="00827634" w:rsidRPr="00E158AE" w:rsidP="00E62D88" w14:paraId="2AC43C5F" w14:textId="76AA476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66EA39E9" w14:textId="77777777">
      <w:pPr>
        <w:pStyle w:val="SDSTextNormal"/>
        <w:bidi w:val="0"/>
        <w:rPr>
          <w:rtl w:val="0"/>
        </w:rPr>
      </w:pPr>
      <w:r w:rsidRPr="00E158AE">
        <w:rPr>
          <w:rtl w:val="0"/>
        </w:rPr>
        <w:t>No additional information available</w:t>
      </w:r>
    </w:p>
    <w:p w:rsidR="00827634" w:rsidRPr="00E158AE" w:rsidP="00E62D88" w14:paraId="42BC955B" w14:textId="05295265">
      <w:pPr>
        <w:pStyle w:val="SDSTextHeading2"/>
        <w:rPr>
          <w:noProof w:val="0"/>
          <w:lang w:val="en-GB"/>
        </w:rPr>
      </w:pPr>
      <w:r w:rsidRPr="00E158AE" w:rsidR="00DD1AEA">
        <w:rPr>
          <w:noProof w:val="0"/>
          <w:lang w:val="en-GB"/>
        </w:rPr>
        <w:t xml:space="preserve">1.4. </w:t>
      </w:r>
      <w:r w:rsidR="00FA7F7F">
        <w:rPr>
          <w:noProof/>
          <w:lang w:val="en-GB"/>
        </w:rPr>
        <w:t>Emergency telephone number</w:t>
      </w:r>
    </w:p>
    <w:p w:rsidR="00827634" w:rsidRPr="00AF366C" w:rsidP="009E5102" w14:paraId="0577B65B" w14:textId="77777777">
      <w:pPr>
        <w:pStyle w:val="SDSTextNormal"/>
        <w:bidi w:val="0"/>
        <w:rPr>
          <w:rtl w:val="0"/>
          <w:lang w:val="fr-BE"/>
        </w:rPr>
      </w:pPr>
      <w:r w:rsidRPr="00AF366C">
        <w:rPr>
          <w:rtl w:val="0"/>
          <w:lang w:val="fr-BE"/>
        </w:rPr>
        <w:t>No additional information available</w:t>
      </w:r>
    </w:p>
    <w:p w:rsidR="00827634" w:rsidRPr="00AF366C" w:rsidP="00E62D88" w14:paraId="5C9B791B" w14:textId="51666D4B">
      <w:pPr>
        <w:pStyle w:val="SDSTextHeading1"/>
        <w:rPr>
          <w:noProof w:val="0"/>
          <w:lang w:val="fr-BE"/>
        </w:rPr>
      </w:pPr>
      <w:r w:rsidR="00FA7F7F">
        <w:rPr>
          <w:noProof/>
          <w:lang w:val="fr-BE"/>
        </w:rPr>
        <w:t>SECTION 2</w:t>
      </w:r>
      <w:r w:rsidRPr="00AF366C">
        <w:rPr>
          <w:noProof w:val="0"/>
          <w:lang w:val="fr-BE"/>
        </w:rPr>
        <w:t xml:space="preserve">: </w:t>
      </w:r>
      <w:r w:rsidR="00FA7F7F">
        <w:rPr>
          <w:noProof/>
          <w:lang w:val="fr-BE"/>
        </w:rPr>
        <w:t>Hazards identification</w:t>
      </w:r>
    </w:p>
    <w:p w:rsidR="00827634" w:rsidRPr="00AF366C" w:rsidP="00E62D88" w14:paraId="5381D58D" w14:textId="1A981694">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8B341D" w:rsidP="00EE0840" w14:paraId="5A5BA6A5" w14:textId="56A2E9A0">
      <w:pPr>
        <w:pStyle w:val="SDSTextHeading3"/>
        <w:rPr>
          <w:noProof w:val="0"/>
          <w:lang w:val="fr-BE"/>
        </w:rPr>
      </w:pPr>
      <w:r w:rsidRPr="008B341D">
        <w:rPr>
          <w:noProof/>
          <w:lang w:val="fr-BE"/>
        </w:rPr>
        <w:t>Classification according to Regulation (EC) No. 1272/2008 [CLP]</w:t>
      </w:r>
    </w:p>
    <w:p w:rsidR="00827634" w:rsidP="009E5102" w14:paraId="29F388B8" w14:textId="4336E5B9">
      <w:pPr>
        <w:pStyle w:val="SDSTextNormal"/>
        <w:rPr>
          <w:noProof/>
        </w:rPr>
      </w:pPr>
      <w:r w:rsidR="00FA7F7F">
        <w:rPr>
          <w:noProof/>
        </w:rPr>
        <w:t>Not classified</w:t>
      </w:r>
    </w:p>
    <w:p w:rsidR="00827634" w:rsidRPr="00E158AE" w:rsidP="00EE0840" w14:paraId="055D903E" w14:textId="69DDCAEA">
      <w:pPr>
        <w:pStyle w:val="SDSTextHeading3"/>
        <w:rPr>
          <w:noProof w:val="0"/>
        </w:rPr>
      </w:pPr>
      <w:r w:rsidRPr="00E158AE">
        <w:rPr>
          <w:noProof/>
        </w:rPr>
        <w:t>Adverse physicochemical, human health and environmental effects</w:t>
      </w:r>
    </w:p>
    <w:p w:rsidR="00827634" w:rsidRPr="004D7C75" w:rsidP="009E5102" w14:paraId="39CDAC99" w14:textId="77777777">
      <w:pPr>
        <w:pStyle w:val="SDSTextNormal"/>
        <w:bidi w:val="0"/>
        <w:rPr>
          <w:rtl w:val="0"/>
          <w:lang w:val="fr-BE"/>
        </w:rPr>
      </w:pPr>
      <w:r w:rsidRPr="004D7C75">
        <w:rPr>
          <w:rtl w:val="0"/>
          <w:lang w:val="fr-BE"/>
        </w:rPr>
        <w:t>No additional information available</w:t>
      </w:r>
    </w:p>
    <w:p w:rsidR="00827634" w:rsidRPr="00456A9A" w:rsidP="00E62D88" w14:paraId="226334BD" w14:textId="584D7079">
      <w:pPr>
        <w:pStyle w:val="SDSTextHeading2"/>
        <w:rPr>
          <w:noProof w:val="0"/>
          <w:lang w:val="fr-BE"/>
        </w:rPr>
      </w:pPr>
      <w:r w:rsidRPr="004D7C75" w:rsidR="00DD1AEA">
        <w:rPr>
          <w:noProof w:val="0"/>
          <w:lang w:val="fr-BE"/>
        </w:rPr>
        <w:t xml:space="preserve">2.2. </w:t>
      </w:r>
      <w:r w:rsidR="00FA7F7F">
        <w:rPr>
          <w:noProof/>
          <w:lang w:val="fr-BE"/>
        </w:rPr>
        <w:t>Label elements</w:t>
      </w:r>
    </w:p>
    <w:p w:rsidR="00827634" w:rsidRPr="00E158AE" w:rsidP="00EE0840" w14:paraId="53D9E98C" w14:textId="597293E4">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6520"/>
      </w:tblGrid>
      <w:tr w14:paraId="23B782C0" w14:textId="77777777" w:rsidTr="00EE246C">
        <w:tblPrEx>
          <w:tblW w:w="10489" w:type="dxa"/>
          <w:tblLayout w:type="fixed"/>
          <w:tblLook w:val="04A0"/>
        </w:tblPrEx>
        <w:trPr>
          <w:cantSplit w:val="0"/>
        </w:trPr>
        <w:tc>
          <w:tcPr>
            <w:tcW w:w="3685" w:type="dxa"/>
          </w:tcPr>
          <w:p w:rsidR="00231E3C" w:rsidRPr="00E158AE" w:rsidP="00E36840" w14:paraId="1C393964" w14:textId="6A22E76C">
            <w:pPr>
              <w:pStyle w:val="SDSTableTextNormal"/>
              <w:rPr>
                <w:noProof w:val="0"/>
              </w:rPr>
            </w:pPr>
            <w:r w:rsidR="00FA7F7F">
              <w:rPr>
                <w:noProof/>
              </w:rPr>
              <w:t>EUH-statements</w:t>
            </w:r>
          </w:p>
        </w:tc>
        <w:tc>
          <w:tcPr>
            <w:tcW w:w="284" w:type="dxa"/>
          </w:tcPr>
          <w:p w:rsidR="00231E3C" w:rsidRPr="00E158AE" w:rsidP="00E10F57" w14:paraId="5A5B73CA" w14:textId="77777777">
            <w:pPr>
              <w:pStyle w:val="SDSTableTextColonColumn"/>
              <w:rPr>
                <w:noProof w:val="0"/>
              </w:rPr>
            </w:pPr>
            <w:r w:rsidRPr="00E158AE">
              <w:rPr>
                <w:noProof w:val="0"/>
              </w:rPr>
              <w:t>:</w:t>
            </w:r>
          </w:p>
        </w:tc>
        <w:tc>
          <w:tcPr>
            <w:tcW w:w="6520" w:type="dxa"/>
          </w:tcPr>
          <w:p w:rsidR="00231E3C" w:rsidRPr="00E158AE" w:rsidP="00EE246C" w14:paraId="0175EAA6" w14:textId="1E649E4A">
            <w:pPr>
              <w:pStyle w:val="SDSTableTextNormal"/>
              <w:keepLines w:val="0"/>
              <w:rPr>
                <w:noProof w:val="0"/>
              </w:rPr>
            </w:pPr>
            <w:r w:rsidRPr="00E158AE">
              <w:rPr>
                <w:noProof/>
              </w:rPr>
              <w:t>EUH208 - Contains 3(2H)-Furanone, 4-hydroxy-2,5-dimethyl-. May produce an allergic reaction.</w:t>
              <w:br/>
              <w:t>EUH210 - Safety data sheet available on request.</w:t>
            </w:r>
          </w:p>
        </w:tc>
      </w:tr>
      <w:tr w14:paraId="68F501E3" w14:textId="77777777" w:rsidTr="00CF3C4E">
        <w:tblPrEx>
          <w:tblW w:w="10489" w:type="dxa"/>
          <w:tblLayout w:type="fixed"/>
          <w:tblLook w:val="04A0"/>
        </w:tblPrEx>
        <w:tc>
          <w:tcPr>
            <w:tcW w:w="10489" w:type="dxa"/>
            <w:gridSpan w:val="3"/>
          </w:tcPr>
          <w:p/>
        </w:tc>
      </w:tr>
    </w:tbl>
    <w:p w:rsidR="00827634" w:rsidRPr="00E158AE" w:rsidP="00E62D88" w14:paraId="31767D1E" w14:textId="74AAB33C">
      <w:pPr>
        <w:pStyle w:val="SDSTextHeading2"/>
        <w:rPr>
          <w:noProof w:val="0"/>
          <w:lang w:val="en-GB"/>
        </w:rPr>
      </w:pPr>
      <w:r w:rsidRPr="00E158AE" w:rsidR="00DD1AEA">
        <w:rPr>
          <w:noProof w:val="0"/>
          <w:lang w:val="en-GB"/>
        </w:rPr>
        <w:t xml:space="preserve">2.3. </w:t>
      </w:r>
      <w:r w:rsidR="00FA7F7F">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4C3FF633">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7FCE4841">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CD69BF" w:rsidP="00E62D88" w14:paraId="209D8DF1" w14:textId="6C9DDED8">
      <w:pPr>
        <w:pStyle w:val="SDSTextHeading1"/>
        <w:rPr>
          <w:noProof w:val="0"/>
          <w:lang w:val="en-US"/>
        </w:rPr>
      </w:pPr>
      <w:r w:rsidRPr="00CD69BF" w:rsidR="00FA7F7F">
        <w:rPr>
          <w:noProof/>
          <w:lang w:val="en-US"/>
        </w:rPr>
        <w:t>SECTION 3</w:t>
      </w:r>
      <w:r w:rsidRPr="00CD69BF">
        <w:rPr>
          <w:noProof w:val="0"/>
          <w:lang w:val="en-US"/>
        </w:rPr>
        <w:t xml:space="preserve">: </w:t>
      </w:r>
      <w:r w:rsidRPr="00CD69BF" w:rsidR="00FA7F7F">
        <w:rPr>
          <w:noProof/>
          <w:lang w:val="en-US"/>
        </w:rPr>
        <w:t>Composition/information on ingredients</w:t>
      </w:r>
    </w:p>
    <w:p w:rsidR="00827634" w:rsidRPr="00E158AE" w:rsidP="00E62D88" w14:paraId="5708FFB3" w14:textId="6D35E8BC">
      <w:pPr>
        <w:pStyle w:val="SDSTextHeading2"/>
        <w:rPr>
          <w:noProof w:val="0"/>
          <w:lang w:val="en-GB"/>
        </w:rPr>
      </w:pPr>
      <w:r w:rsidRPr="00E158AE" w:rsidR="00DD1AEA">
        <w:rPr>
          <w:noProof w:val="0"/>
          <w:lang w:val="en-GB"/>
        </w:rPr>
        <w:t xml:space="preserve">3.2. </w:t>
      </w:r>
      <w:r w:rsidR="00FA7F7F">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6DA74058">
            <w:pPr>
              <w:pStyle w:val="SDSTableTextHeading1"/>
              <w:rPr>
                <w:noProof w:val="0"/>
              </w:rPr>
            </w:pPr>
            <w:r w:rsidR="00FA7F7F">
              <w:rPr>
                <w:noProof/>
              </w:rPr>
              <w:t>Name</w:t>
            </w:r>
          </w:p>
        </w:tc>
        <w:tc>
          <w:tcPr>
            <w:tcW w:w="2268" w:type="dxa"/>
          </w:tcPr>
          <w:p w:rsidR="00827634" w:rsidRPr="00E158AE" w:rsidP="006A5033" w14:paraId="7F436CFD" w14:textId="32B4D3C2">
            <w:pPr>
              <w:pStyle w:val="SDSTableTextHeading1"/>
              <w:rPr>
                <w:noProof w:val="0"/>
              </w:rPr>
            </w:pPr>
            <w:r w:rsidR="00FA7F7F">
              <w:rPr>
                <w:noProof/>
              </w:rPr>
              <w:t>Product identifier</w:t>
            </w:r>
          </w:p>
        </w:tc>
        <w:tc>
          <w:tcPr>
            <w:tcW w:w="1134" w:type="dxa"/>
          </w:tcPr>
          <w:p w:rsidR="00827634" w:rsidRPr="00AF366C" w:rsidP="006A5033" w14:paraId="58B92F41" w14:textId="3C4F29C6">
            <w:pPr>
              <w:pStyle w:val="SDSTableTextHeading1"/>
              <w:rPr>
                <w:noProof w:val="0"/>
                <w:lang w:val="fr-BE"/>
              </w:rPr>
            </w:pPr>
            <w:r w:rsidR="00FA7F7F">
              <w:rPr>
                <w:noProof/>
                <w:lang w:val="fr-BE"/>
              </w:rPr>
              <w:t>%</w:t>
            </w:r>
          </w:p>
        </w:tc>
        <w:tc>
          <w:tcPr>
            <w:tcW w:w="3118" w:type="dxa"/>
          </w:tcPr>
          <w:p w:rsidR="00827634" w:rsidRPr="00E158AE" w:rsidP="006A5033" w14:paraId="5356A881" w14:textId="1E1631F6">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3660D5FA">
            <w:pPr>
              <w:pStyle w:val="SDSTableTextNormal"/>
              <w:rPr>
                <w:noProof w:val="0"/>
              </w:rPr>
            </w:pPr>
            <w:r w:rsidRPr="00E158AE" w:rsidR="00A55330">
              <w:rPr>
                <w:noProof/>
              </w:rPr>
              <w:t>Bis(2-ethylhexyl) adipate</w:t>
            </w:r>
          </w:p>
          <w:p w:rsidR="00827634" w:rsidRPr="00E158AE" w:rsidP="009B0F88" w14:paraId="147D3D58" w14:textId="33B2CEBF">
            <w:pPr>
              <w:pStyle w:val="SDSTableTextNormal"/>
              <w:rPr>
                <w:noProof w:val="0"/>
              </w:rPr>
            </w:pPr>
            <w:r w:rsidRPr="00E158AE">
              <w:rPr>
                <w:noProof/>
              </w:rPr>
              <w:t>substance with national workplace exposure limit(s) (PL)</w:t>
            </w:r>
          </w:p>
        </w:tc>
        <w:tc>
          <w:tcPr>
            <w:tcW w:w="2268" w:type="dxa"/>
          </w:tcPr>
          <w:p w:rsidR="00827634" w:rsidRPr="00E158AE" w:rsidP="009B0F88" w14:paraId="59842F5F" w14:textId="4FABE63D">
            <w:pPr>
              <w:pStyle w:val="SDSTableTextNormal"/>
              <w:rPr>
                <w:noProof w:val="0"/>
              </w:rPr>
            </w:pPr>
            <w:r w:rsidR="00FA7F7F">
              <w:rPr>
                <w:noProof/>
              </w:rPr>
              <w:t>CAS-No.</w:t>
            </w:r>
            <w:r w:rsidRPr="00E158AE" w:rsidR="004A0E0E">
              <w:rPr>
                <w:noProof w:val="0"/>
              </w:rPr>
              <w:t xml:space="preserve">: </w:t>
            </w:r>
            <w:r w:rsidR="00FA7F7F">
              <w:rPr>
                <w:noProof/>
              </w:rPr>
              <w:t>103-23-1</w:t>
            </w:r>
          </w:p>
          <w:p w:rsidR="00827634" w:rsidRPr="00E158AE" w:rsidP="009B0F88" w14:paraId="3F1A30C5" w14:textId="1258D6FF">
            <w:pPr>
              <w:pStyle w:val="SDSTableTextNormal"/>
              <w:rPr>
                <w:noProof w:val="0"/>
              </w:rPr>
            </w:pPr>
            <w:r w:rsidR="00FA7F7F">
              <w:rPr>
                <w:noProof/>
              </w:rPr>
              <w:t>EC-No.</w:t>
            </w:r>
            <w:r w:rsidRPr="00E158AE" w:rsidR="004A0E0E">
              <w:rPr>
                <w:noProof w:val="0"/>
              </w:rPr>
              <w:t xml:space="preserve">: </w:t>
            </w:r>
            <w:r w:rsidR="00FA7F7F">
              <w:rPr>
                <w:noProof/>
              </w:rPr>
              <w:t>203-090-1</w:t>
            </w:r>
          </w:p>
          <w:p w:rsidR="00827634" w:rsidRPr="00E158AE" w:rsidP="009B0F88" w14:paraId="75BFAB32" w14:textId="49A502E5">
            <w:pPr>
              <w:pStyle w:val="SDSTableTextNormal"/>
              <w:rPr>
                <w:noProof w:val="0"/>
              </w:rPr>
            </w:pPr>
            <w:r w:rsidR="00FA7F7F">
              <w:rPr>
                <w:noProof/>
              </w:rPr>
              <w:t>REACH-no</w:t>
            </w:r>
            <w:r w:rsidRPr="00E158AE" w:rsidR="004A0E0E">
              <w:rPr>
                <w:noProof w:val="0"/>
              </w:rPr>
              <w:t xml:space="preserve">: </w:t>
            </w:r>
            <w:r w:rsidR="00FA7F7F">
              <w:rPr>
                <w:noProof/>
              </w:rPr>
              <w:t>01-2119439699-19</w:t>
            </w:r>
          </w:p>
        </w:tc>
        <w:tc>
          <w:tcPr>
            <w:tcW w:w="1134" w:type="dxa"/>
          </w:tcPr>
          <w:p w:rsidR="00827634" w:rsidRPr="00E158AE" w:rsidP="009B0F88" w14:paraId="15AF5E6F" w14:textId="32916025">
            <w:pPr>
              <w:pStyle w:val="SDSTableTextNormal"/>
              <w:rPr>
                <w:noProof w:val="0"/>
              </w:rPr>
            </w:pPr>
            <w:r w:rsidR="00FA7F7F">
              <w:rPr>
                <w:noProof/>
              </w:rPr>
              <w:t>4.64 – 9.28</w:t>
            </w:r>
          </w:p>
        </w:tc>
        <w:tc>
          <w:tcPr>
            <w:tcW w:w="3118" w:type="dxa"/>
          </w:tcPr>
          <w:p w:rsidR="00827634" w:rsidRPr="00E158AE" w:rsidP="009B0F88" w14:paraId="03C690C9" w14:textId="7CD6A51C">
            <w:pPr>
              <w:pStyle w:val="SDSTableTextNormal"/>
              <w:rPr>
                <w:noProof w:val="0"/>
              </w:rPr>
            </w:pPr>
            <w:r w:rsidR="00FA7F7F">
              <w:rPr>
                <w:noProof/>
              </w:rPr>
              <w:t>Not classified</w:t>
            </w:r>
          </w:p>
        </w:tc>
      </w:tr>
      <w:tr w14:paraId="73AD14EF" w14:textId="77777777" w:rsidTr="00385420">
        <w:tblPrEx>
          <w:tblW w:w="10489" w:type="dxa"/>
          <w:tblLayout w:type="fixed"/>
          <w:tblLook w:val="04A0"/>
        </w:tblPrEx>
        <w:tc>
          <w:tcPr>
            <w:tcW w:w="3969" w:type="dxa"/>
          </w:tcPr>
          <w:p w:rsidR="00827634" w:rsidRPr="00E158AE" w:rsidP="009B0F88" w14:textId="3660D5FA">
            <w:pPr>
              <w:pStyle w:val="SDSTableTextNormal"/>
              <w:rPr>
                <w:noProof w:val="0"/>
              </w:rPr>
            </w:pPr>
            <w:r w:rsidRPr="00E158AE" w:rsidR="00A55330">
              <w:rPr>
                <w:noProof/>
              </w:rPr>
              <w:t>3(2H)-Furanone, 4-hydroxy-2,5-dimethyl-</w:t>
            </w:r>
          </w:p>
        </w:tc>
        <w:tc>
          <w:tcPr>
            <w:tcW w:w="2268" w:type="dxa"/>
          </w:tcPr>
          <w:p w:rsidR="00827634" w:rsidRPr="00E158AE" w:rsidP="009B0F88" w14:textId="4FABE63D">
            <w:pPr>
              <w:pStyle w:val="SDSTableTextNormal"/>
              <w:rPr>
                <w:noProof w:val="0"/>
              </w:rPr>
            </w:pPr>
            <w:r w:rsidR="00FA7F7F">
              <w:rPr>
                <w:noProof/>
              </w:rPr>
              <w:t>CAS-No.</w:t>
            </w:r>
            <w:r w:rsidRPr="00E158AE" w:rsidR="004A0E0E">
              <w:rPr>
                <w:noProof w:val="0"/>
              </w:rPr>
              <w:t xml:space="preserve">: </w:t>
            </w:r>
            <w:r w:rsidR="00FA7F7F">
              <w:rPr>
                <w:noProof/>
              </w:rPr>
              <w:t>3658-77-3</w:t>
            </w:r>
          </w:p>
          <w:p w:rsidR="00827634" w:rsidRPr="00E158AE" w:rsidP="009B0F88" w14:textId="1258D6FF">
            <w:pPr>
              <w:pStyle w:val="SDSTableTextNormal"/>
              <w:rPr>
                <w:noProof w:val="0"/>
              </w:rPr>
            </w:pPr>
            <w:r w:rsidR="00FA7F7F">
              <w:rPr>
                <w:noProof/>
              </w:rPr>
              <w:t>EC-No.</w:t>
            </w:r>
            <w:r w:rsidRPr="00E158AE" w:rsidR="004A0E0E">
              <w:rPr>
                <w:noProof w:val="0"/>
              </w:rPr>
              <w:t xml:space="preserve">: </w:t>
            </w:r>
            <w:r w:rsidR="00FA7F7F">
              <w:rPr>
                <w:noProof/>
              </w:rPr>
              <w:t>222-908-8</w:t>
            </w:r>
          </w:p>
        </w:tc>
        <w:tc>
          <w:tcPr>
            <w:tcW w:w="1134" w:type="dxa"/>
          </w:tcPr>
          <w:p w:rsidR="00827634" w:rsidRPr="00E158AE" w:rsidP="009B0F88" w14:textId="32916025">
            <w:pPr>
              <w:pStyle w:val="SDSTableTextNormal"/>
              <w:rPr>
                <w:noProof w:val="0"/>
              </w:rPr>
            </w:pPr>
            <w:r w:rsidR="00FA7F7F">
              <w:rPr>
                <w:noProof/>
              </w:rPr>
              <w:t>0.01 – 0.0226</w:t>
            </w:r>
          </w:p>
        </w:tc>
        <w:tc>
          <w:tcPr>
            <w:tcW w:w="3118" w:type="dxa"/>
          </w:tcPr>
          <w:p w:rsidR="00827634" w:rsidRPr="00E158AE" w:rsidP="009B0F88" w14:textId="7CD6A51C">
            <w:pPr>
              <w:pStyle w:val="SDSTableTextNormal"/>
              <w:rPr>
                <w:noProof w:val="0"/>
              </w:rPr>
            </w:pPr>
            <w:r w:rsidRPr="00E158AE">
              <w:rPr>
                <w:noProof/>
              </w:rPr>
              <w:t>Acute Tox. 4 (Oral), H302</w:t>
              <w:br/>
              <w:t>Skin Corr. 1B, H314</w:t>
              <w:br/>
              <w:t>Eye Irrit. 2, H319</w:t>
              <w:br/>
              <w:t>Skin Sens. 1A, H317</w:t>
            </w:r>
          </w:p>
        </w:tc>
      </w:tr>
    </w:tbl>
    <w:p w:rsidR="00827634" w:rsidRPr="00E158AE" w:rsidP="009E5102" w14:paraId="27338739" w14:textId="72136CC3">
      <w:pPr>
        <w:pStyle w:val="SDSTextNormal"/>
      </w:pPr>
      <w:r>
        <w:rPr>
          <w:noProof/>
        </w:rPr>
        <w:t>Full text of H- and EUH-statements: see section 16</w:t>
      </w:r>
    </w:p>
    <w:p w:rsidR="002258A2" w:rsidRPr="00CD69BF" w:rsidP="009E5102" w14:paraId="39E4EEA4" w14:textId="77777777">
      <w:pPr>
        <w:pStyle w:val="SDSTextNormal"/>
        <w:rPr>
          <w:lang w:val="en-US"/>
        </w:rPr>
      </w:pPr>
    </w:p>
    <w:p w:rsidR="00827634" w:rsidRPr="00CD69BF" w:rsidP="00E62D88" w14:paraId="28442908" w14:textId="4943565B">
      <w:pPr>
        <w:pStyle w:val="SDSTextHeading1"/>
        <w:rPr>
          <w:noProof w:val="0"/>
          <w:lang w:val="en-US"/>
        </w:rPr>
      </w:pPr>
      <w:r w:rsidRPr="00CD69BF" w:rsidR="00FA7F7F">
        <w:rPr>
          <w:noProof/>
          <w:lang w:val="en-US"/>
        </w:rPr>
        <w:t>SECTION 4</w:t>
      </w:r>
      <w:r w:rsidRPr="00CD69BF">
        <w:rPr>
          <w:noProof w:val="0"/>
          <w:lang w:val="en-US"/>
        </w:rPr>
        <w:t xml:space="preserve">: </w:t>
      </w:r>
      <w:r w:rsidRPr="00CD69BF" w:rsidR="00FA7F7F">
        <w:rPr>
          <w:noProof/>
          <w:lang w:val="en-US"/>
        </w:rPr>
        <w:t>First aid measures</w:t>
      </w:r>
    </w:p>
    <w:p w:rsidR="00827634" w:rsidRPr="00CD69BF" w:rsidP="00E62D88" w14:paraId="59E6CFE0" w14:textId="452F53AC">
      <w:pPr>
        <w:pStyle w:val="SDSTextHeading2"/>
        <w:rPr>
          <w:noProof w:val="0"/>
          <w:lang w:val="en-US"/>
        </w:rPr>
      </w:pPr>
      <w:r w:rsidRPr="00CD69BF" w:rsidR="00DD1AEA">
        <w:rPr>
          <w:noProof w:val="0"/>
          <w:lang w:val="en-US"/>
        </w:rPr>
        <w:t xml:space="preserve">4.1. </w:t>
      </w:r>
      <w:r w:rsidRPr="00CD69BF" w:rsidR="00FA7F7F">
        <w:rPr>
          <w:noProof/>
          <w:lang w:val="en-US"/>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7A73EA18">
            <w:pPr>
              <w:pStyle w:val="SDSTableTextNormal"/>
              <w:rPr>
                <w:noProof w:val="0"/>
              </w:rPr>
            </w:pPr>
            <w:r w:rsidR="00FA7F7F">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2CD28D3A">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72F394B7">
            <w:pPr>
              <w:pStyle w:val="SDSTableTextNormal"/>
              <w:rPr>
                <w:noProof w:val="0"/>
              </w:rPr>
            </w:pPr>
            <w:r w:rsidR="00FA7F7F">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18F4E284">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4C1593DF">
            <w:pPr>
              <w:pStyle w:val="SDSTableTextNormal"/>
              <w:rPr>
                <w:noProof w:val="0"/>
              </w:rPr>
            </w:pPr>
            <w:r w:rsidR="00FA7F7F">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C7CFC32">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6CE66C95">
            <w:pPr>
              <w:pStyle w:val="SDSTableTextNormal"/>
              <w:rPr>
                <w:noProof w:val="0"/>
              </w:rPr>
            </w:pPr>
            <w:r w:rsidR="00FA7F7F">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6F66FA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64B4B838">
            <w:pPr>
              <w:pStyle w:val="SDSTableTextNormal"/>
              <w:rPr>
                <w:noProof w:val="0"/>
              </w:rPr>
            </w:pPr>
            <w:r w:rsidR="00FA7F7F">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2878E299">
            <w:pPr>
              <w:pStyle w:val="SDSTableTextNormal"/>
              <w:rPr>
                <w:noProof w:val="0"/>
              </w:rPr>
            </w:pPr>
            <w:r w:rsidRPr="00E158AE">
              <w:rPr>
                <w:noProof/>
              </w:rPr>
              <w:t>Rinse mouth. Do NOT induce vomiting. Obtain emergency medical attention.</w:t>
            </w:r>
          </w:p>
        </w:tc>
      </w:tr>
    </w:tbl>
    <w:p w:rsidR="00827634" w:rsidRPr="00E158AE" w:rsidP="00E62D88" w14:paraId="2CF14791" w14:textId="7E8901FD">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5F300658">
            <w:pPr>
              <w:pStyle w:val="SDSTableTextNormal"/>
              <w:rPr>
                <w:noProof w:val="0"/>
              </w:rPr>
            </w:pPr>
            <w:r w:rsidR="00FA7F7F">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634E3A9A">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04C14C8A">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CD69BF" w:rsidP="009E5102" w14:paraId="4AC05E66" w14:textId="77777777">
      <w:pPr>
        <w:pStyle w:val="SDSTextNormal"/>
        <w:bidi w:val="0"/>
        <w:rPr>
          <w:rtl w:val="0"/>
          <w:lang w:val="en-US"/>
        </w:rPr>
      </w:pPr>
      <w:r w:rsidRPr="00CD69BF">
        <w:rPr>
          <w:rtl w:val="0"/>
          <w:lang w:val="en-US"/>
        </w:rPr>
        <w:t>No additional information available</w:t>
      </w:r>
    </w:p>
    <w:p w:rsidR="00827634" w:rsidRPr="00CD69BF" w:rsidP="00E62D88" w14:paraId="50F24333" w14:textId="42997357">
      <w:pPr>
        <w:pStyle w:val="SDSTextHeading1"/>
        <w:rPr>
          <w:noProof w:val="0"/>
          <w:lang w:val="en-US"/>
        </w:rPr>
      </w:pPr>
      <w:r w:rsidRPr="00CD69BF" w:rsidR="00FA7F7F">
        <w:rPr>
          <w:noProof/>
          <w:lang w:val="en-US"/>
        </w:rPr>
        <w:t>SECTION 5</w:t>
      </w:r>
      <w:r w:rsidRPr="00CD69BF">
        <w:rPr>
          <w:noProof w:val="0"/>
          <w:lang w:val="en-US"/>
        </w:rPr>
        <w:t xml:space="preserve">: </w:t>
      </w:r>
      <w:r w:rsidRPr="00CD69BF" w:rsidR="00FA7F7F">
        <w:rPr>
          <w:noProof/>
          <w:lang w:val="en-US"/>
        </w:rPr>
        <w:t>Firefighting measures</w:t>
      </w:r>
    </w:p>
    <w:p w:rsidR="00827634" w:rsidRPr="00CD69BF" w:rsidP="00E62D88" w14:paraId="7908D4B0" w14:textId="3360CB83">
      <w:pPr>
        <w:pStyle w:val="SDSTextHeading2"/>
        <w:rPr>
          <w:noProof w:val="0"/>
          <w:lang w:val="en-US"/>
        </w:rPr>
      </w:pPr>
      <w:r w:rsidRPr="00CD69BF" w:rsidR="00DD1AEA">
        <w:rPr>
          <w:noProof w:val="0"/>
          <w:lang w:val="en-US"/>
        </w:rPr>
        <w:t xml:space="preserve">5.1. </w:t>
      </w:r>
      <w:r w:rsidRPr="00CD69BF" w:rsidR="00FA7F7F">
        <w:rPr>
          <w:noProof/>
          <w:lang w:val="en-US"/>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649703D1">
            <w:pPr>
              <w:pStyle w:val="SDSTableTextNormal"/>
              <w:rPr>
                <w:noProof w:val="0"/>
              </w:rPr>
            </w:pPr>
            <w:r w:rsidR="00FA7F7F">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756C3A9F">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6563BEB7">
            <w:pPr>
              <w:pStyle w:val="SDSTableTextNormal"/>
              <w:rPr>
                <w:noProof w:val="0"/>
              </w:rPr>
            </w:pPr>
            <w:r w:rsidR="00FA7F7F">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1BCC9F1D">
            <w:pPr>
              <w:pStyle w:val="SDSTableTextNormal"/>
              <w:rPr>
                <w:noProof w:val="0"/>
              </w:rPr>
            </w:pPr>
            <w:r w:rsidRPr="00E158AE">
              <w:rPr>
                <w:noProof/>
              </w:rPr>
              <w:t>Do not use a heavy water stream.</w:t>
            </w:r>
          </w:p>
        </w:tc>
      </w:tr>
    </w:tbl>
    <w:p w:rsidR="00827634" w:rsidRPr="00E158AE" w:rsidP="00E62D88" w14:paraId="47AF748E" w14:textId="6DDA154D">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68C05450" w14:textId="77777777">
      <w:pPr>
        <w:pStyle w:val="SDSTextNormal"/>
        <w:bidi w:val="0"/>
        <w:rPr>
          <w:rtl w:val="0"/>
        </w:rPr>
      </w:pPr>
      <w:r w:rsidRPr="00E158AE">
        <w:rPr>
          <w:rtl w:val="0"/>
        </w:rPr>
        <w:t>No additional information available</w:t>
      </w:r>
    </w:p>
    <w:p w:rsidR="00827634" w:rsidRPr="00E158AE" w:rsidP="00E62D88" w14:paraId="356F7581" w14:textId="2AE0187D">
      <w:pPr>
        <w:pStyle w:val="SDSTextHeading2"/>
        <w:rPr>
          <w:noProof w:val="0"/>
          <w:lang w:val="en-GB"/>
        </w:rPr>
      </w:pPr>
      <w:r w:rsidRPr="00E158AE" w:rsidR="00DD1AEA">
        <w:rPr>
          <w:noProof w:val="0"/>
          <w:lang w:val="en-GB"/>
        </w:rPr>
        <w:t xml:space="preserve">5.3. </w:t>
      </w:r>
      <w:r w:rsidR="00FA7F7F">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07C289FE">
            <w:pPr>
              <w:pStyle w:val="SDSTableTextNormal"/>
              <w:rPr>
                <w:noProof w:val="0"/>
              </w:rPr>
            </w:pPr>
            <w:r w:rsidR="00FA7F7F">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0E0A5A29">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302B09F8">
            <w:pPr>
              <w:pStyle w:val="SDSTableTextNormal"/>
              <w:rPr>
                <w:noProof w:val="0"/>
              </w:rPr>
            </w:pPr>
            <w:r w:rsidR="00FA7F7F">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24C1EA0D">
            <w:pPr>
              <w:pStyle w:val="SDSTableTextNormal"/>
              <w:rPr>
                <w:noProof w:val="0"/>
              </w:rPr>
            </w:pPr>
            <w:r w:rsidRPr="00E158AE">
              <w:rPr>
                <w:noProof/>
              </w:rPr>
              <w:t>Do not enter fire area without proper protective equipment, including respiratory protection.</w:t>
            </w:r>
          </w:p>
        </w:tc>
      </w:tr>
    </w:tbl>
    <w:p w:rsidR="00827634" w:rsidRPr="00CD69BF" w:rsidP="00E62D88" w14:paraId="4E97F74A" w14:textId="14132991">
      <w:pPr>
        <w:pStyle w:val="SDSTextHeading1"/>
        <w:rPr>
          <w:noProof w:val="0"/>
          <w:lang w:val="en-US"/>
        </w:rPr>
      </w:pPr>
      <w:r w:rsidRPr="00CD69BF" w:rsidR="00FA7F7F">
        <w:rPr>
          <w:noProof/>
          <w:lang w:val="en-US"/>
        </w:rPr>
        <w:t>SECTION 6</w:t>
      </w:r>
      <w:r w:rsidRPr="00CD69BF">
        <w:rPr>
          <w:noProof w:val="0"/>
          <w:lang w:val="en-US"/>
        </w:rPr>
        <w:t xml:space="preserve">: </w:t>
      </w:r>
      <w:r w:rsidRPr="00CD69BF" w:rsidR="00FA7F7F">
        <w:rPr>
          <w:noProof/>
          <w:lang w:val="en-US"/>
        </w:rPr>
        <w:t>Accidental release measures</w:t>
      </w:r>
    </w:p>
    <w:p w:rsidR="00827634" w:rsidRPr="00CD69BF" w:rsidP="00E62D88" w14:paraId="36F6BDB5" w14:textId="78DBC4C4">
      <w:pPr>
        <w:pStyle w:val="SDSTextHeading2"/>
        <w:rPr>
          <w:noProof w:val="0"/>
          <w:lang w:val="en-US"/>
        </w:rPr>
      </w:pPr>
      <w:r w:rsidRPr="00CD69BF" w:rsidR="00DD1AEA">
        <w:rPr>
          <w:noProof w:val="0"/>
          <w:lang w:val="en-US"/>
        </w:rPr>
        <w:t xml:space="preserve">6.1. </w:t>
      </w:r>
      <w:r w:rsidRPr="00CD69BF" w:rsidR="00A55330">
        <w:rPr>
          <w:noProof/>
          <w:lang w:val="en-US"/>
        </w:rPr>
        <w:t>Personal precautions, protective equipment and emergency procedures</w:t>
      </w:r>
    </w:p>
    <w:p w:rsidR="001479F7" w:rsidRPr="003673BD" w:rsidP="000649B9" w14:paraId="07EC380A" w14:textId="787FC9C8">
      <w:pPr>
        <w:pStyle w:val="SDSTextHeading3"/>
        <w:outlineLvl w:val="1"/>
        <w:rPr>
          <w:noProof w:val="0"/>
          <w:lang w:val="en-US"/>
        </w:rPr>
      </w:pPr>
      <w:r w:rsidR="00FA7F7F">
        <w:rPr>
          <w:noProof/>
          <w:lang w:val="en-US"/>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65A26CCA">
            <w:pPr>
              <w:pStyle w:val="SDSTableTextNormal"/>
              <w:rPr>
                <w:noProof w:val="0"/>
                <w:lang w:val="fr-BE"/>
              </w:rPr>
            </w:pPr>
            <w:r w:rsidR="00FA7F7F">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0C7F7847">
            <w:pPr>
              <w:pStyle w:val="SDSTableTextNormal"/>
              <w:rPr>
                <w:noProof w:val="0"/>
                <w:lang w:val="fr-BE"/>
              </w:rPr>
            </w:pPr>
            <w:r w:rsidR="00FA7F7F">
              <w:rPr>
                <w:noProof/>
                <w:lang w:val="fr-BE"/>
              </w:rPr>
              <w:t>Evacuate unnecessary personnel.</w:t>
            </w:r>
          </w:p>
        </w:tc>
      </w:tr>
    </w:tbl>
    <w:p w:rsidR="00B077C8" w:rsidRPr="00E158AE" w:rsidP="00B077C8" w14:paraId="52593E1F" w14:textId="1932D57C">
      <w:pPr>
        <w:pStyle w:val="SDSTextHeading3"/>
        <w:rPr>
          <w:noProof w:val="0"/>
        </w:rPr>
      </w:pPr>
      <w:r w:rsidR="00FA7F7F">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43DF7E7A">
            <w:pPr>
              <w:pStyle w:val="SDSTableTextNormal"/>
              <w:rPr>
                <w:noProof w:val="0"/>
                <w:lang w:val="fr-BE"/>
              </w:rPr>
            </w:pPr>
            <w:r w:rsidR="00FA7F7F">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6BAB6CB9">
            <w:pPr>
              <w:pStyle w:val="SDSTableTextNormal"/>
              <w:rPr>
                <w:noProof w:val="0"/>
                <w:lang w:val="fr-BE"/>
              </w:rPr>
            </w:pPr>
            <w:r w:rsidR="00FA7F7F">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07FAE8B8">
            <w:pPr>
              <w:pStyle w:val="SDSTableTextNormal"/>
              <w:rPr>
                <w:noProof w:val="0"/>
                <w:lang w:val="fr-BE"/>
              </w:rPr>
            </w:pPr>
            <w:r w:rsidR="00FA7F7F">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D245E98">
            <w:pPr>
              <w:pStyle w:val="SDSTableTextNormal"/>
              <w:rPr>
                <w:noProof w:val="0"/>
                <w:lang w:val="fr-BE"/>
              </w:rPr>
            </w:pPr>
            <w:r w:rsidR="00FA7F7F">
              <w:rPr>
                <w:noProof/>
                <w:lang w:val="fr-BE"/>
              </w:rPr>
              <w:t>Ventilate area.</w:t>
            </w:r>
          </w:p>
        </w:tc>
      </w:tr>
    </w:tbl>
    <w:p w:rsidR="00827634" w:rsidRPr="00E158AE" w:rsidP="00E62D88" w14:paraId="78581F60" w14:textId="5E4A0C55">
      <w:pPr>
        <w:pStyle w:val="SDSTextHeading2"/>
        <w:rPr>
          <w:noProof w:val="0"/>
          <w:lang w:val="en-GB"/>
        </w:rPr>
      </w:pPr>
      <w:r w:rsidRPr="00E158AE" w:rsidR="00DD1AEA">
        <w:rPr>
          <w:noProof w:val="0"/>
          <w:lang w:val="en-GB"/>
        </w:rPr>
        <w:t xml:space="preserve">6.2. </w:t>
      </w:r>
      <w:r w:rsidR="00FA7F7F">
        <w:rPr>
          <w:noProof/>
          <w:lang w:val="en-GB"/>
        </w:rPr>
        <w:t>Environmental precautions</w:t>
      </w:r>
    </w:p>
    <w:p w:rsidR="00827634" w:rsidRPr="00E158AE" w:rsidP="009E5102" w14:paraId="2E6F858E" w14:textId="1933F2AA">
      <w:pPr>
        <w:pStyle w:val="SDSTextNormal"/>
      </w:pPr>
      <w:r>
        <w:rPr>
          <w:noProof/>
        </w:rPr>
        <w:t>Prevent entry to sewers and public waters. Notify authorities if liquid enters sewers or public waters.</w:t>
      </w:r>
    </w:p>
    <w:p w:rsidR="00827634" w:rsidRPr="00E158AE" w:rsidP="00E62D88" w14:paraId="08752776" w14:textId="511D1A92">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787EAD0A">
            <w:pPr>
              <w:pStyle w:val="SDSTableTextNormal"/>
              <w:rPr>
                <w:noProof w:val="0"/>
              </w:rPr>
            </w:pPr>
            <w:r w:rsidR="00FA7F7F">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0AD8858D">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3B19A3D2">
      <w:pPr>
        <w:pStyle w:val="SDSTextHeading2"/>
        <w:rPr>
          <w:noProof w:val="0"/>
          <w:lang w:val="en-GB"/>
        </w:rPr>
      </w:pPr>
      <w:r w:rsidRPr="00E158AE" w:rsidR="00DD1AEA">
        <w:rPr>
          <w:noProof w:val="0"/>
          <w:lang w:val="en-GB"/>
        </w:rPr>
        <w:t xml:space="preserve">6.4. </w:t>
      </w:r>
      <w:r w:rsidR="00FA7F7F">
        <w:rPr>
          <w:noProof/>
          <w:lang w:val="en-GB"/>
        </w:rPr>
        <w:t>Reference to other sections</w:t>
      </w:r>
    </w:p>
    <w:p w:rsidR="00827634" w:rsidRPr="00AF366C" w:rsidP="009E5102" w14:paraId="56E19A8E" w14:textId="133794D7">
      <w:pPr>
        <w:pStyle w:val="SDSTextNormal"/>
        <w:rPr>
          <w:lang w:val="fr-BE"/>
        </w:rPr>
      </w:pPr>
      <w:r w:rsidR="00FA7F7F">
        <w:rPr>
          <w:noProof/>
          <w:lang w:val="fr-BE"/>
        </w:rPr>
        <w:t>See Section 8. Exposure controls and personal protection.</w:t>
      </w:r>
    </w:p>
    <w:p w:rsidR="00827634" w:rsidRPr="00CD69BF" w:rsidP="00E62D88" w14:paraId="3442A280" w14:textId="248CA190">
      <w:pPr>
        <w:pStyle w:val="SDSTextHeading1"/>
        <w:rPr>
          <w:noProof w:val="0"/>
          <w:lang w:val="en-US"/>
        </w:rPr>
      </w:pPr>
      <w:r w:rsidRPr="00CD69BF" w:rsidR="00FA7F7F">
        <w:rPr>
          <w:noProof/>
          <w:lang w:val="en-US"/>
        </w:rPr>
        <w:t>SECTION 7</w:t>
      </w:r>
      <w:r w:rsidRPr="00CD69BF">
        <w:rPr>
          <w:noProof w:val="0"/>
          <w:lang w:val="en-US"/>
        </w:rPr>
        <w:t xml:space="preserve">: </w:t>
      </w:r>
      <w:r w:rsidRPr="00CD69BF" w:rsidR="00FA7F7F">
        <w:rPr>
          <w:noProof/>
          <w:lang w:val="en-US"/>
        </w:rPr>
        <w:t>Handling and storage</w:t>
      </w:r>
    </w:p>
    <w:p w:rsidR="00827634" w:rsidRPr="00CD69BF" w:rsidP="00E62D88" w14:paraId="7B60EA81" w14:textId="72360C1E">
      <w:pPr>
        <w:pStyle w:val="SDSTextHeading2"/>
        <w:rPr>
          <w:noProof w:val="0"/>
          <w:lang w:val="en-US"/>
        </w:rPr>
      </w:pPr>
      <w:r w:rsidRPr="00CD69BF" w:rsidR="00DD1AEA">
        <w:rPr>
          <w:noProof w:val="0"/>
          <w:lang w:val="en-US"/>
        </w:rPr>
        <w:t xml:space="preserve">7.1. </w:t>
      </w:r>
      <w:r w:rsidRPr="00CD69BF" w:rsidR="00FA7F7F">
        <w:rPr>
          <w:noProof/>
          <w:lang w:val="en-US"/>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410CA560">
            <w:pPr>
              <w:pStyle w:val="SDSTableTextNormal"/>
              <w:rPr>
                <w:noProof w:val="0"/>
              </w:rPr>
            </w:pPr>
            <w:r w:rsidR="00FA7F7F">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4D03B1DC">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551598C7">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6E5F72AE">
            <w:pPr>
              <w:pStyle w:val="SDSTableTextNormal"/>
              <w:rPr>
                <w:noProof w:val="0"/>
              </w:rPr>
            </w:pPr>
            <w:r w:rsidR="00FA7F7F">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14D28BCD">
            <w:pPr>
              <w:pStyle w:val="SDSTableTextNormal"/>
              <w:rPr>
                <w:noProof w:val="0"/>
              </w:rPr>
            </w:pPr>
            <w:r w:rsidRPr="00E158AE">
              <w:rPr>
                <w:noProof/>
              </w:rPr>
              <w:t>Keep only in the original container in a cool, well-ventilated place away from: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5D070B11">
            <w:pPr>
              <w:pStyle w:val="SDSTableTextNormal"/>
              <w:rPr>
                <w:noProof w:val="0"/>
              </w:rPr>
            </w:pPr>
            <w:r w:rsidR="00FA7F7F">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45C224EB">
            <w:pPr>
              <w:pStyle w:val="SDSTableTextNormal"/>
              <w:rPr>
                <w:noProof w:val="0"/>
              </w:rPr>
            </w:pPr>
            <w:r w:rsidR="00FA7F7F">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4D364FA2">
            <w:pPr>
              <w:pStyle w:val="SDSTableTextNormal"/>
              <w:rPr>
                <w:noProof w:val="0"/>
              </w:rPr>
            </w:pPr>
            <w:r w:rsidR="00FA7F7F">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56F7B59B">
            <w:pPr>
              <w:pStyle w:val="SDSTableTextNormal"/>
              <w:rPr>
                <w:noProof w:val="0"/>
              </w:rPr>
            </w:pPr>
            <w:r w:rsidR="00FA7F7F">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513597A2">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0D7EBD7F">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2B8E94EF">
            <w:pPr>
              <w:pStyle w:val="SDSTableTextNormal"/>
              <w:rPr>
                <w:noProof w:val="0"/>
              </w:rPr>
            </w:pPr>
            <w:r w:rsidR="00FA7F7F">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2D5C9A06">
            <w:pPr>
              <w:pStyle w:val="SDSTableTextNormal"/>
              <w:rPr>
                <w:noProof w:val="0"/>
              </w:rPr>
            </w:pPr>
            <w:r w:rsidR="00FA7F7F">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F4D4D2E">
            <w:pPr>
              <w:pStyle w:val="SDSTableTextNormal"/>
              <w:rPr>
                <w:noProof w:val="0"/>
              </w:rPr>
            </w:pPr>
            <w:r w:rsidR="00FA7F7F">
              <w:drawing>
                <wp:inline>
                  <wp:extent cx="3416300" cy="989814"/>
                  <wp:docPr id="100001"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4D066D7C">
            <w:pPr>
              <w:pStyle w:val="SDSTableTextNormal"/>
              <w:rPr>
                <w:noProof w:val="0"/>
              </w:rPr>
            </w:pPr>
            <w:r w:rsidR="00FA7F7F">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4639BB7C">
            <w:pPr>
              <w:pStyle w:val="SDSTableTextNormal"/>
              <w:rPr>
                <w:noProof w:val="0"/>
              </w:rPr>
            </w:pPr>
            <w:r w:rsidR="00FA7F7F">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5285F5EC">
            <w:pPr>
              <w:pStyle w:val="SDSTableTextNormal"/>
              <w:rPr>
                <w:noProof w:val="0"/>
              </w:rPr>
            </w:pPr>
            <w:r w:rsidR="00FA7F7F">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144065">
            <w:pPr>
              <w:pStyle w:val="SDSTableTextNormal"/>
              <w:rPr>
                <w:noProof w:val="0"/>
              </w:rPr>
            </w:pPr>
            <w:r w:rsidR="00FA7F7F">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C229414">
            <w:pPr>
              <w:pStyle w:val="SDSTableTextNormal"/>
              <w:rPr>
                <w:noProof w:val="0"/>
              </w:rPr>
            </w:pPr>
            <w:r w:rsidR="00FA7F7F">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5A823323">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D645DA5">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26A01E31">
            <w:pPr>
              <w:pStyle w:val="SDSTableTextNormal"/>
              <w:rPr>
                <w:noProof w:val="0"/>
              </w:rPr>
            </w:pPr>
            <w:r w:rsidR="00FA7F7F">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0A756356">
            <w:pPr>
              <w:pStyle w:val="SDSTableTextNormal"/>
              <w:rPr>
                <w:noProof w:val="0"/>
              </w:rPr>
            </w:pPr>
            <w:r w:rsidR="00FA7F7F">
              <w:rPr>
                <w:noProof/>
              </w:rPr>
              <w:t>LK 10/12 - Liquids</w:t>
            </w:r>
          </w:p>
        </w:tc>
      </w:tr>
    </w:tbl>
    <w:p w:rsidR="00827634" w:rsidRPr="00E158AE" w:rsidP="00E62D88" w14:paraId="6C109FD1" w14:textId="0948E10C">
      <w:pPr>
        <w:pStyle w:val="SDSTextHeading2"/>
        <w:rPr>
          <w:noProof w:val="0"/>
          <w:lang w:val="en-GB"/>
        </w:rPr>
      </w:pPr>
      <w:r w:rsidRPr="00E158AE" w:rsidR="00DD1AEA">
        <w:rPr>
          <w:noProof w:val="0"/>
          <w:lang w:val="en-GB"/>
        </w:rPr>
        <w:t xml:space="preserve">7.3. </w:t>
      </w:r>
      <w:r w:rsidR="00FA7F7F">
        <w:rPr>
          <w:noProof/>
          <w:lang w:val="en-GB"/>
        </w:rPr>
        <w:t>Specific end use(s)</w:t>
      </w:r>
    </w:p>
    <w:p w:rsidR="00827634" w:rsidRPr="00CD69BF" w:rsidP="009E5102" w14:paraId="75AE9ADE" w14:textId="77777777">
      <w:pPr>
        <w:pStyle w:val="SDSTextNormal"/>
        <w:bidi w:val="0"/>
        <w:rPr>
          <w:rtl w:val="0"/>
          <w:lang w:val="en-US"/>
        </w:rPr>
      </w:pPr>
      <w:r w:rsidRPr="00CD69BF">
        <w:rPr>
          <w:rtl w:val="0"/>
          <w:lang w:val="en-US"/>
        </w:rPr>
        <w:t>No additional information available</w:t>
      </w:r>
    </w:p>
    <w:p w:rsidR="00827634" w:rsidRPr="00CD69BF" w:rsidP="00E62D88" w14:paraId="46781CC7" w14:textId="7A272A19">
      <w:pPr>
        <w:pStyle w:val="SDSTextHeading1"/>
        <w:rPr>
          <w:noProof w:val="0"/>
          <w:lang w:val="en-US"/>
        </w:rPr>
      </w:pPr>
      <w:r w:rsidRPr="00CD69BF" w:rsidR="00FA7F7F">
        <w:rPr>
          <w:noProof/>
          <w:lang w:val="en-US"/>
        </w:rPr>
        <w:t>SECTION 8</w:t>
      </w:r>
      <w:r w:rsidRPr="00CD69BF">
        <w:rPr>
          <w:noProof w:val="0"/>
          <w:lang w:val="en-US"/>
        </w:rPr>
        <w:t xml:space="preserve">: </w:t>
      </w:r>
      <w:r w:rsidRPr="00CD69BF" w:rsidR="00FA7F7F">
        <w:rPr>
          <w:noProof/>
          <w:lang w:val="en-US"/>
        </w:rPr>
        <w:t>Exposure controls/personal protection</w:t>
      </w:r>
    </w:p>
    <w:p w:rsidR="00827634" w:rsidRPr="00CD69BF" w:rsidP="00E62D88" w14:paraId="08F4C7F3" w14:textId="0C257DFF">
      <w:pPr>
        <w:pStyle w:val="SDSTextHeading2"/>
        <w:rPr>
          <w:noProof w:val="0"/>
          <w:lang w:val="en-US"/>
        </w:rPr>
      </w:pPr>
      <w:r w:rsidRPr="00CD69BF" w:rsidR="00DD1AEA">
        <w:rPr>
          <w:noProof w:val="0"/>
          <w:lang w:val="en-US"/>
        </w:rPr>
        <w:t xml:space="preserve">8.1. </w:t>
      </w:r>
      <w:r w:rsidRPr="00CD69BF" w:rsidR="00FA7F7F">
        <w:rPr>
          <w:noProof/>
          <w:lang w:val="en-US"/>
        </w:rPr>
        <w:t>Control parameters</w:t>
      </w:r>
    </w:p>
    <w:p w:rsidR="00B077C8" w:rsidRPr="003673BD" w:rsidP="00B077C8" w14:paraId="76C830A6" w14:textId="7C05BC4C">
      <w:pPr>
        <w:pStyle w:val="SDSTextHeading3"/>
        <w:rPr>
          <w:noProof w:val="0"/>
          <w:lang w:val="en-US"/>
        </w:rPr>
      </w:pPr>
      <w:r w:rsidRPr="003673BD">
        <w:rPr>
          <w:noProof/>
          <w:lang w:val="en-US"/>
        </w:rPr>
        <w:t>National occupational exposure and biological limit values</w:t>
      </w:r>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66F3A5D6">
            <w:pPr>
              <w:pStyle w:val="SDSTableTextHeading1"/>
              <w:rPr>
                <w:noProof w:val="0"/>
              </w:rPr>
            </w:pPr>
            <w:r w:rsidRPr="00E158AE">
              <w:rPr>
                <w:noProof/>
              </w:rPr>
              <w:t>Bis(2-ethylhexyl) adipate</w:t>
            </w:r>
            <w:r w:rsidRPr="00E158AE">
              <w:rPr>
                <w:noProof w:val="0"/>
              </w:rPr>
              <w:t xml:space="preserve"> </w:t>
            </w:r>
            <w:r w:rsidRPr="00E158AE" w:rsidR="00FD53E4">
              <w:rPr>
                <w:noProof/>
              </w:rPr>
              <w:t>(103-23-1)</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4292DBE7">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paraId="59DC9D44" w14:textId="70E5D9CB">
            <w:pPr>
              <w:pStyle w:val="SDSTableTextNormal"/>
              <w:rPr>
                <w:noProof w:val="0"/>
              </w:rPr>
            </w:pPr>
            <w:r w:rsidRPr="00E158AE">
              <w:rPr>
                <w:noProof/>
              </w:rPr>
              <w:t>NDS (OEL TWA)</w:t>
            </w:r>
          </w:p>
        </w:tc>
        <w:tc>
          <w:tcPr>
            <w:tcW w:w="6521" w:type="dxa"/>
          </w:tcPr>
          <w:p w:rsidR="000251E6" w:rsidRPr="00E158AE" w:rsidP="00FB22E1" w14:paraId="7F8A1D5B" w14:textId="4F91B0BF">
            <w:pPr>
              <w:pStyle w:val="SDSTableTextNormal"/>
              <w:rPr>
                <w:noProof w:val="0"/>
              </w:rPr>
            </w:pPr>
            <w:r w:rsidRPr="00E158AE">
              <w:rPr>
                <w:noProof/>
              </w:rPr>
              <w:t>400 mg/m³</w:t>
            </w:r>
          </w:p>
        </w:tc>
      </w:tr>
    </w:tbl>
    <w:p w:rsidR="00827634" w:rsidRPr="00404CA3" w:rsidP="00757FE1" w14:paraId="622B8D75" w14:textId="3E021B4B">
      <w:pPr>
        <w:pStyle w:val="SDSTextHeading2"/>
        <w:rPr>
          <w:noProof w:val="0"/>
          <w:lang w:val="en-US"/>
        </w:rPr>
      </w:pPr>
      <w:r w:rsidRPr="00404CA3" w:rsidR="00DD1AEA">
        <w:rPr>
          <w:noProof w:val="0"/>
          <w:lang w:val="en-US"/>
        </w:rPr>
        <w:t xml:space="preserve">8.2. </w:t>
      </w:r>
      <w:r w:rsidR="00FA7F7F">
        <w:rPr>
          <w:noProof/>
          <w:lang w:val="en-US"/>
        </w:rPr>
        <w:t>Exposure controls</w:t>
      </w:r>
    </w:p>
    <w:p w:rsidR="000B61D5" w:rsidRPr="003673BD" w:rsidP="000B61D5" w14:paraId="135F4718" w14:textId="7F15A692">
      <w:pPr>
        <w:pStyle w:val="SDSTextHeading3"/>
        <w:rPr>
          <w:noProof w:val="0"/>
          <w:lang w:val="en-US"/>
        </w:rPr>
      </w:pPr>
      <w:r w:rsidR="00FA7F7F">
        <w:rPr>
          <w:noProof/>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203CE388">
            <w:pPr>
              <w:pStyle w:val="SDSTableTextBold"/>
              <w:rPr>
                <w:noProof w:val="0"/>
              </w:rPr>
            </w:pPr>
            <w:r w:rsidR="00FA7F7F">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7DFE9CF5">
            <w:pPr>
              <w:pStyle w:val="SDSTableTextNormal"/>
              <w:rPr>
                <w:noProof w:val="0"/>
              </w:rPr>
            </w:pPr>
            <w:r w:rsidR="00FA7F7F">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50AF3D9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17245F8A">
            <w:pPr>
              <w:pStyle w:val="SDSTableTextNormal"/>
              <w:rPr>
                <w:b/>
                <w:bCs/>
                <w:noProof w:val="0"/>
              </w:rPr>
            </w:pPr>
            <w:r w:rsidR="00FA7F7F">
              <w:drawing>
                <wp:inline>
                  <wp:extent cx="635000" cy="635000"/>
                  <wp:docPr id="100003"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r>
    </w:tbl>
    <w:p w:rsidR="00404CA3" w:rsidRPr="003673BD" w:rsidP="00404CA3" w14:paraId="2DDF0669" w14:textId="5BEEABAD">
      <w:pPr>
        <w:pStyle w:val="SDSTextHeading4"/>
        <w:rPr>
          <w:noProof w:val="0"/>
          <w:lang w:val="en-US"/>
        </w:rPr>
      </w:pPr>
      <w:r w:rsidR="00FA7F7F">
        <w:rPr>
          <w:noProof/>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5A690E58">
            <w:pPr>
              <w:pStyle w:val="SDSTableTextBold"/>
              <w:rPr>
                <w:noProof w:val="0"/>
              </w:rPr>
            </w:pPr>
            <w:r w:rsidR="00FA7F7F">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75F59F28">
            <w:pPr>
              <w:pStyle w:val="SDSTableTextNormal"/>
              <w:rPr>
                <w:noProof w:val="0"/>
              </w:rPr>
            </w:pPr>
            <w:r w:rsidR="00FA7F7F">
              <w:rPr>
                <w:noProof/>
              </w:rPr>
              <w:t>Chemical goggles or safety glasses</w:t>
            </w:r>
          </w:p>
        </w:tc>
      </w:tr>
    </w:tbl>
    <w:p w:rsidR="00404CA3" w:rsidRPr="003673BD" w:rsidP="00404CA3" w14:paraId="4ED65255" w14:textId="18D8DC8C">
      <w:pPr>
        <w:pStyle w:val="SDSTextHeading4"/>
        <w:rPr>
          <w:noProof w:val="0"/>
          <w:lang w:val="en-US"/>
        </w:rPr>
      </w:pPr>
      <w:r w:rsidR="00FA7F7F">
        <w:rPr>
          <w:noProof/>
          <w:lang w:val="en-US"/>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784D04C8">
            <w:pPr>
              <w:pStyle w:val="SDSTableTextBold"/>
              <w:rPr>
                <w:noProof w:val="0"/>
              </w:rPr>
            </w:pPr>
            <w:r w:rsidR="00FA7F7F">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0BA44690">
            <w:pPr>
              <w:pStyle w:val="SDSTableTextNormal"/>
              <w:rPr>
                <w:noProof w:val="0"/>
              </w:rPr>
            </w:pPr>
            <w:r w:rsidR="00FA7F7F">
              <w:rPr>
                <w:noProof/>
              </w:rPr>
              <w:t>Wear protective gloves.</w:t>
            </w:r>
          </w:p>
        </w:tc>
      </w:tr>
    </w:tbl>
    <w:p w:rsidR="00404CA3" w:rsidRPr="003673BD" w:rsidP="00404CA3" w14:paraId="410C6189" w14:textId="4546F574">
      <w:pPr>
        <w:pStyle w:val="SDSTextHeading4"/>
        <w:rPr>
          <w:noProof w:val="0"/>
          <w:lang w:val="en-US"/>
        </w:rPr>
      </w:pPr>
      <w:r w:rsidR="00FA7F7F">
        <w:rPr>
          <w:noProof/>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3DF0917D">
            <w:pPr>
              <w:pStyle w:val="SDSTableTextBold"/>
              <w:rPr>
                <w:noProof w:val="0"/>
              </w:rPr>
            </w:pPr>
            <w:r w:rsidR="00FA7F7F">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04842D14">
            <w:pPr>
              <w:pStyle w:val="SDSTableTextNormal"/>
              <w:rPr>
                <w:noProof w:val="0"/>
              </w:rPr>
            </w:pPr>
            <w:r w:rsidR="00FA7F7F">
              <w:rPr>
                <w:noProof/>
              </w:rPr>
              <w:t>Wear appropriate mask</w:t>
            </w:r>
          </w:p>
        </w:tc>
      </w:tr>
    </w:tbl>
    <w:p w:rsidR="00E3029C" w:rsidRPr="003673BD" w:rsidP="00E3029C" w14:paraId="5E228139" w14:textId="05FD7760">
      <w:pPr>
        <w:pStyle w:val="SDSTextHeading3"/>
        <w:rPr>
          <w:noProof w:val="0"/>
          <w:lang w:val="en-US"/>
        </w:rPr>
      </w:pPr>
      <w:r w:rsidR="00FA7F7F">
        <w:rPr>
          <w:noProof/>
          <w:lang w:val="en-US"/>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48C53504">
            <w:pPr>
              <w:pStyle w:val="SDSTableTextBold"/>
              <w:rPr>
                <w:noProof w:val="0"/>
              </w:rPr>
            </w:pPr>
            <w:r w:rsidR="00FA7F7F">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6923600C">
            <w:pPr>
              <w:pStyle w:val="SDSTableTextNormal"/>
              <w:rPr>
                <w:noProof w:val="0"/>
                <w:lang w:val="fr-BE"/>
              </w:rPr>
            </w:pPr>
            <w:r w:rsidR="00FA7F7F">
              <w:rPr>
                <w:noProof/>
                <w:lang w:val="fr-BE"/>
              </w:rPr>
              <w:t>Do not eat, drink or smoke during use.</w:t>
            </w:r>
          </w:p>
        </w:tc>
      </w:tr>
    </w:tbl>
    <w:p w:rsidR="00827634" w:rsidRPr="00CD69BF" w:rsidP="00E62D88" w14:paraId="079CE076" w14:textId="56523CA7">
      <w:pPr>
        <w:pStyle w:val="SDSTextHeading1"/>
        <w:rPr>
          <w:noProof w:val="0"/>
          <w:lang w:val="en-US"/>
        </w:rPr>
      </w:pPr>
      <w:r w:rsidRPr="00CD69BF" w:rsidR="00FA7F7F">
        <w:rPr>
          <w:noProof/>
          <w:lang w:val="en-US"/>
        </w:rPr>
        <w:t>SECTION 9</w:t>
      </w:r>
      <w:r w:rsidRPr="00CD69BF">
        <w:rPr>
          <w:noProof w:val="0"/>
          <w:lang w:val="en-US"/>
        </w:rPr>
        <w:t xml:space="preserve">: </w:t>
      </w:r>
      <w:r w:rsidRPr="00CD69BF" w:rsidR="00FA7F7F">
        <w:rPr>
          <w:noProof/>
          <w:lang w:val="en-US"/>
        </w:rPr>
        <w:t>Physical and chemical properties</w:t>
      </w:r>
    </w:p>
    <w:p w:rsidR="00827634" w:rsidRPr="00CD69BF" w:rsidP="00E62D88" w14:paraId="285BB828" w14:textId="509B52E9">
      <w:pPr>
        <w:pStyle w:val="SDSTextHeading2"/>
        <w:rPr>
          <w:noProof w:val="0"/>
          <w:lang w:val="en-US"/>
        </w:rPr>
      </w:pPr>
      <w:r w:rsidRPr="00CD69BF" w:rsidR="00DD1AEA">
        <w:rPr>
          <w:noProof w:val="0"/>
          <w:lang w:val="en-US"/>
        </w:rPr>
        <w:t xml:space="preserve">9.1. </w:t>
      </w:r>
      <w:r w:rsidRPr="00CD69BF" w:rsidR="00A55330">
        <w:rPr>
          <w:noProof/>
          <w:lang w:val="en-US"/>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0460FFFE">
            <w:pPr>
              <w:pStyle w:val="SDSTableTextNormal"/>
              <w:rPr>
                <w:noProof w:val="0"/>
              </w:rPr>
            </w:pPr>
            <w:r w:rsidR="00FA7F7F">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3AABA130">
            <w:pPr>
              <w:pStyle w:val="SDSTableTextNormal"/>
              <w:rPr>
                <w:noProof w:val="0"/>
              </w:rPr>
            </w:pPr>
            <w:r w:rsidR="00FA7F7F">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78DE2061">
            <w:pPr>
              <w:pStyle w:val="SDSTableTextNormal"/>
              <w:rPr>
                <w:noProof w:val="0"/>
              </w:rPr>
            </w:pPr>
            <w:r w:rsidR="00FA7F7F">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7D1CDA4F">
            <w:pPr>
              <w:pStyle w:val="SDSTableTextNormal"/>
              <w:rPr>
                <w:noProof w:val="0"/>
              </w:rPr>
            </w:pPr>
            <w:r w:rsidR="00FA7F7F">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0B4E8EF8">
            <w:pPr>
              <w:pStyle w:val="SDSTableTextNormal"/>
              <w:rPr>
                <w:noProof w:val="0"/>
              </w:rPr>
            </w:pPr>
            <w:r w:rsidR="00FA7F7F">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57606CE4">
            <w:pPr>
              <w:pStyle w:val="SDSTableTextNormal"/>
              <w:rPr>
                <w:noProof w:val="0"/>
              </w:rPr>
            </w:pPr>
            <w:r w:rsidR="00FA7F7F">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1ECD9EF6">
            <w:pPr>
              <w:pStyle w:val="SDSTableTextNormal"/>
              <w:rPr>
                <w:noProof w:val="0"/>
              </w:rPr>
            </w:pPr>
            <w:r w:rsidR="00FA7F7F">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EA44FF" w:rsidRPr="00E158AE" w:rsidP="00ED641D" w14:paraId="55399BA0" w14:textId="210EC9DD">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5F72FAA8">
            <w:pPr>
              <w:pStyle w:val="SDSTableTextNormal"/>
              <w:rPr>
                <w:noProof w:val="0"/>
              </w:rPr>
            </w:pPr>
            <w:r w:rsidR="00FA7F7F">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EA44FF" w:rsidRPr="00E158AE" w:rsidP="00ED641D" w14:paraId="5AE7F22A" w14:textId="77777777">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753B1083">
            <w:pPr>
              <w:pStyle w:val="SDSTableTextNormal"/>
              <w:rPr>
                <w:noProof w:val="0"/>
              </w:rPr>
            </w:pPr>
            <w:r w:rsidR="00FA7F7F">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EA44FF" w:rsidRPr="00E158AE" w:rsidP="00ED641D" w14:paraId="4BA779C6" w14:textId="57D6216F">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17B52129">
            <w:pPr>
              <w:pStyle w:val="SDSTableTextNormal"/>
              <w:rPr>
                <w:noProof w:val="0"/>
              </w:rPr>
            </w:pPr>
            <w:r w:rsidR="00FA7F7F">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EA44FF" w:rsidRPr="00E158AE" w:rsidP="00ED641D" w14:paraId="60E90AB4" w14:textId="1F17BA08">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224A818C">
            <w:pPr>
              <w:pStyle w:val="SDSTableTextNormal"/>
              <w:rPr>
                <w:noProof w:val="0"/>
              </w:rPr>
            </w:pPr>
            <w:r w:rsidR="00FA7F7F">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42EA31F1">
            <w:pPr>
              <w:pStyle w:val="SDSTableTextNormal"/>
              <w:rPr>
                <w:noProof w:val="0"/>
              </w:rPr>
            </w:pPr>
            <w:r w:rsidR="00FA7F7F">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4DB97C65">
            <w:pPr>
              <w:pStyle w:val="SDSTableTextNormal"/>
              <w:rPr>
                <w:noProof w:val="0"/>
              </w:rPr>
            </w:pPr>
            <w:r w:rsidR="00FA7F7F">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71562C" w:rsidRPr="00E158AE" w:rsidP="00ED641D" w14:paraId="520C618E" w14:textId="03D881A8">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2B11BE21">
            <w:pPr>
              <w:pStyle w:val="SDSTableTextNormal"/>
              <w:rPr>
                <w:noProof w:val="0"/>
              </w:rPr>
            </w:pPr>
            <w:r w:rsidR="00FA7F7F">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71562C" w:rsidRPr="00E158AE" w:rsidP="00ED641D" w14:paraId="3CA4E47D" w14:textId="77777777">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2684B399">
            <w:pPr>
              <w:pStyle w:val="SDSTableTextNormal"/>
              <w:rPr>
                <w:noProof w:val="0"/>
              </w:rPr>
            </w:pPr>
            <w:r w:rsidR="00FA7F7F">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33FE8200">
            <w:pPr>
              <w:pStyle w:val="SDSTableTextNormal"/>
              <w:rPr>
                <w:noProof w:val="0"/>
              </w:rPr>
            </w:pPr>
            <w:r w:rsidR="00FA7F7F">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3B1375C">
            <w:pPr>
              <w:pStyle w:val="SDSTableTextNormal"/>
              <w:rPr>
                <w:noProof w:val="0"/>
              </w:rPr>
            </w:pPr>
            <w:r w:rsidR="00FA7F7F">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71562C" w:rsidRPr="00E158AE" w:rsidP="00ED641D" w14:paraId="0818356D" w14:textId="0A28DBB3">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17874768">
            <w:pPr>
              <w:pStyle w:val="SDSTableTextNormal"/>
              <w:rPr>
                <w:noProof w:val="0"/>
              </w:rPr>
            </w:pPr>
            <w:r w:rsidR="00FA7F7F">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71562C" w:rsidRPr="00E158AE" w:rsidP="00ED641D" w14:paraId="22B33DB5" w14:textId="6A4B1C79">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76A0212B">
            <w:pPr>
              <w:pStyle w:val="SDSTableTextNormal"/>
              <w:rPr>
                <w:noProof w:val="0"/>
              </w:rPr>
            </w:pPr>
            <w:r w:rsidR="00FA7F7F">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950902" w:rsidRPr="00E158AE" w:rsidP="00ED641D" w14:paraId="00C2BE9A" w14:textId="4F70DA5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54D3C3DE">
            <w:pPr>
              <w:pStyle w:val="SDSTableTextNormal"/>
              <w:rPr>
                <w:noProof w:val="0"/>
              </w:rPr>
            </w:pPr>
            <w:r w:rsidR="00FA7F7F">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950902" w:rsidRPr="00E158AE" w:rsidP="00ED641D" w14:paraId="5A6F1BDE" w14:textId="68DAAA8F">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4007B944">
            <w:pPr>
              <w:pStyle w:val="SDSTableTextNormal"/>
              <w:rPr>
                <w:noProof w:val="0"/>
              </w:rPr>
            </w:pPr>
            <w:r w:rsidR="00FA7F7F">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950902" w:rsidRPr="00E158AE" w:rsidP="00ED641D" w14:paraId="557C5281" w14:textId="19DB410E">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595C3A4C">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7F3022AD" w14:textId="68762358">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62BCCB66">
            <w:pPr>
              <w:pStyle w:val="SDSTableTextNormal"/>
              <w:rPr>
                <w:noProof w:val="0"/>
              </w:rPr>
            </w:pPr>
            <w:r w:rsidR="00FA7F7F">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EE2C69" w:rsidRPr="00E158AE" w:rsidP="00ED641D" w14:paraId="76F21003" w14:textId="77777777">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595C2D38">
            <w:pPr>
              <w:pStyle w:val="SDSTableTextNormal"/>
              <w:rPr>
                <w:noProof w:val="0"/>
              </w:rPr>
            </w:pPr>
            <w:r w:rsidR="00FA7F7F">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EE2C69" w:rsidRPr="00E158AE" w:rsidP="00ED641D" w14:paraId="1FF39808" w14:textId="557FC1F8">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3111C2BF">
            <w:pPr>
              <w:pStyle w:val="SDSTableTextNormal"/>
              <w:rPr>
                <w:noProof w:val="0"/>
              </w:rPr>
            </w:pPr>
            <w:r w:rsidR="00FA7F7F">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EE2C69" w:rsidRPr="00E158AE" w:rsidP="00ED641D" w14:paraId="745A28D6" w14:textId="3F989134">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26AD6419">
            <w:pPr>
              <w:pStyle w:val="SDSTableTextNormal"/>
              <w:rPr>
                <w:noProof w:val="0"/>
              </w:rPr>
            </w:pPr>
            <w:r w:rsidR="00FA7F7F">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EE2C69" w:rsidRPr="00E158AE" w:rsidP="00ED641D" w14:paraId="755180F2" w14:textId="77777777">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45DD080D">
            <w:pPr>
              <w:pStyle w:val="SDSTableTextNormal"/>
              <w:rPr>
                <w:noProof w:val="0"/>
                <w:lang w:val="nl-BE"/>
              </w:rPr>
            </w:pPr>
            <w:r w:rsidR="00FA7F7F">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2163EB" w:rsidRPr="00E158AE" w:rsidP="00ED641D" w14:paraId="2862FC8E" w14:textId="50AD9FCA">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8D6C7EB">
            <w:pPr>
              <w:pStyle w:val="SDSTableTextNormal"/>
              <w:rPr>
                <w:noProof w:val="0"/>
              </w:rPr>
            </w:pPr>
            <w:r w:rsidR="00FA7F7F">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1EC9D4D8">
            <w:pPr>
              <w:pStyle w:val="SDSTableTextNormal"/>
              <w:rPr>
                <w:noProof w:val="0"/>
              </w:rPr>
            </w:pPr>
            <w:r w:rsidR="00FA7F7F">
              <w:rPr>
                <w:noProof/>
              </w:rPr>
              <w:t>Not applicable</w:t>
            </w:r>
          </w:p>
        </w:tc>
      </w:tr>
    </w:tbl>
    <w:p w:rsidR="00AC6B51" w:rsidRPr="00E158AE" w:rsidP="00AC6B51" w14:paraId="79D2442C" w14:textId="277F8B97">
      <w:pPr>
        <w:pStyle w:val="SDSTextHeading2"/>
        <w:rPr>
          <w:noProof w:val="0"/>
          <w:lang w:val="en-GB"/>
        </w:rPr>
      </w:pPr>
      <w:r w:rsidRPr="00E158AE">
        <w:rPr>
          <w:noProof w:val="0"/>
          <w:lang w:val="en-GB"/>
        </w:rPr>
        <w:t xml:space="preserve">9.2. </w:t>
      </w:r>
      <w:r w:rsidR="00FA7F7F">
        <w:rPr>
          <w:noProof/>
          <w:lang w:val="en-GB"/>
        </w:rPr>
        <w:t>Other information</w:t>
      </w:r>
    </w:p>
    <w:p w:rsidR="00C275B9" w:rsidP="009E5102" w14:paraId="63CB284D" w14:textId="738FCF74">
      <w:pPr>
        <w:pStyle w:val="SDSTextNormal"/>
        <w:bidi w:val="0"/>
        <w:rPr>
          <w:rtl w:val="0"/>
        </w:rPr>
      </w:pPr>
      <w:r>
        <w:rPr>
          <w:rtl w:val="0"/>
        </w:rPr>
        <w:t>No additional information available</w:t>
      </w:r>
    </w:p>
    <w:p w:rsidR="00827634" w:rsidRPr="00456A9A" w:rsidP="00E62D88" w14:paraId="4F31A710" w14:textId="7851C9FC">
      <w:pPr>
        <w:pStyle w:val="SDSTextHeading1"/>
        <w:rPr>
          <w:noProof w:val="0"/>
          <w:lang w:val="en-US"/>
        </w:rPr>
      </w:pPr>
      <w:r w:rsidR="00FA7F7F">
        <w:rPr>
          <w:noProof/>
          <w:lang w:val="en-US"/>
        </w:rPr>
        <w:t>SECTION 10</w:t>
      </w:r>
      <w:r w:rsidRPr="00456A9A">
        <w:rPr>
          <w:noProof w:val="0"/>
          <w:lang w:val="en-US"/>
        </w:rPr>
        <w:t xml:space="preserve">: </w:t>
      </w:r>
      <w:r w:rsidR="00FA7F7F">
        <w:rPr>
          <w:noProof/>
          <w:lang w:val="en-US"/>
        </w:rPr>
        <w:t>Stability and reactivity</w:t>
      </w:r>
    </w:p>
    <w:p w:rsidR="00827634" w:rsidRPr="00404CA3" w:rsidP="00E62D88" w14:paraId="3EE3016E" w14:textId="31FE0CC1">
      <w:pPr>
        <w:pStyle w:val="SDSTextHeading2"/>
        <w:rPr>
          <w:noProof w:val="0"/>
          <w:lang w:val="en-US"/>
        </w:rPr>
      </w:pPr>
      <w:r w:rsidRPr="00404CA3" w:rsidR="00DD1AEA">
        <w:rPr>
          <w:noProof w:val="0"/>
          <w:lang w:val="en-US"/>
        </w:rPr>
        <w:t xml:space="preserve">10.1. </w:t>
      </w:r>
      <w:r w:rsidR="00FA7F7F">
        <w:rPr>
          <w:noProof/>
          <w:lang w:val="en-US"/>
        </w:rPr>
        <w:t>Reactivity</w:t>
      </w:r>
    </w:p>
    <w:p w:rsidR="00827634" w:rsidRPr="00E158AE" w:rsidP="009E5102" w14:paraId="7E328680" w14:textId="77777777">
      <w:pPr>
        <w:pStyle w:val="SDSTextNormal"/>
        <w:bidi w:val="0"/>
        <w:rPr>
          <w:rtl w:val="0"/>
        </w:rPr>
      </w:pPr>
      <w:r w:rsidRPr="00E158AE">
        <w:rPr>
          <w:rtl w:val="0"/>
        </w:rPr>
        <w:t>No additional information available</w:t>
      </w:r>
    </w:p>
    <w:p w:rsidR="00827634" w:rsidRPr="00E158AE" w:rsidP="00E62D88" w14:paraId="735ED236" w14:textId="1764C555">
      <w:pPr>
        <w:pStyle w:val="SDSTextHeading2"/>
        <w:rPr>
          <w:noProof w:val="0"/>
          <w:lang w:val="en-GB"/>
        </w:rPr>
      </w:pPr>
      <w:r w:rsidRPr="00E158AE" w:rsidR="00DD1AEA">
        <w:rPr>
          <w:noProof w:val="0"/>
          <w:lang w:val="en-GB"/>
        </w:rPr>
        <w:t xml:space="preserve">10.2. </w:t>
      </w:r>
      <w:r w:rsidR="00FA7F7F">
        <w:rPr>
          <w:noProof/>
          <w:lang w:val="en-GB"/>
        </w:rPr>
        <w:t>Chemical stability</w:t>
      </w:r>
    </w:p>
    <w:p w:rsidR="00827634" w:rsidRPr="00E158AE" w:rsidP="009E5102" w14:paraId="540DB174" w14:textId="3504FAE2">
      <w:pPr>
        <w:pStyle w:val="SDSTextNormal"/>
      </w:pPr>
      <w:r w:rsidR="00FA7F7F">
        <w:rPr>
          <w:noProof/>
        </w:rPr>
        <w:t>Not established.</w:t>
      </w:r>
    </w:p>
    <w:p w:rsidR="00827634" w:rsidRPr="00E158AE" w:rsidP="00E62D88" w14:paraId="00D912E2" w14:textId="2E52ED44">
      <w:pPr>
        <w:pStyle w:val="SDSTextHeading2"/>
        <w:rPr>
          <w:noProof w:val="0"/>
          <w:lang w:val="en-GB"/>
        </w:rPr>
      </w:pPr>
      <w:r w:rsidRPr="00E158AE" w:rsidR="00DD1AEA">
        <w:rPr>
          <w:noProof w:val="0"/>
          <w:lang w:val="en-GB"/>
        </w:rPr>
        <w:t xml:space="preserve">10.3. </w:t>
      </w:r>
      <w:r w:rsidR="00FA7F7F">
        <w:rPr>
          <w:noProof/>
          <w:lang w:val="en-GB"/>
        </w:rPr>
        <w:t>Possibility of hazardous reactions</w:t>
      </w:r>
    </w:p>
    <w:p w:rsidR="00827634" w:rsidRPr="00E158AE" w:rsidP="009E5102" w14:paraId="4060C206" w14:textId="308E8296">
      <w:pPr>
        <w:pStyle w:val="SDSTextNormal"/>
      </w:pPr>
      <w:r w:rsidR="00FA7F7F">
        <w:rPr>
          <w:noProof/>
        </w:rPr>
        <w:t>Not established.</w:t>
      </w:r>
    </w:p>
    <w:p w:rsidR="00827634" w:rsidRPr="00E158AE" w:rsidP="00E62D88" w14:paraId="329AB525" w14:textId="54A1E272">
      <w:pPr>
        <w:pStyle w:val="SDSTextHeading2"/>
        <w:rPr>
          <w:noProof w:val="0"/>
          <w:lang w:val="en-GB"/>
        </w:rPr>
      </w:pPr>
      <w:r w:rsidRPr="00E158AE" w:rsidR="00DD1AEA">
        <w:rPr>
          <w:noProof w:val="0"/>
          <w:lang w:val="en-GB"/>
        </w:rPr>
        <w:t xml:space="preserve">10.4. </w:t>
      </w:r>
      <w:r w:rsidR="00FA7F7F">
        <w:rPr>
          <w:noProof/>
          <w:lang w:val="en-GB"/>
        </w:rPr>
        <w:t>Conditions to avoid</w:t>
      </w:r>
    </w:p>
    <w:p w:rsidR="00827634" w:rsidRPr="00E158AE" w:rsidP="009E5102" w14:paraId="268A901C" w14:textId="403B2C18">
      <w:pPr>
        <w:pStyle w:val="SDSTextNormal"/>
      </w:pPr>
      <w:r w:rsidR="00FA7F7F">
        <w:rPr>
          <w:noProof/>
        </w:rPr>
        <w:t>Direct sunlight. Extremely high or low temperatures.</w:t>
      </w:r>
    </w:p>
    <w:p w:rsidR="00827634" w:rsidRPr="00E158AE" w:rsidP="00E62D88" w14:paraId="75EB3EBA" w14:textId="14A14FF5">
      <w:pPr>
        <w:pStyle w:val="SDSTextHeading2"/>
        <w:rPr>
          <w:noProof w:val="0"/>
          <w:lang w:val="en-GB"/>
        </w:rPr>
      </w:pPr>
      <w:r w:rsidRPr="00E158AE" w:rsidR="00DD1AEA">
        <w:rPr>
          <w:noProof w:val="0"/>
          <w:lang w:val="en-GB"/>
        </w:rPr>
        <w:t xml:space="preserve">10.5. </w:t>
      </w:r>
      <w:r w:rsidR="00FA7F7F">
        <w:rPr>
          <w:noProof/>
          <w:lang w:val="en-GB"/>
        </w:rPr>
        <w:t>Incompatible materials</w:t>
      </w:r>
    </w:p>
    <w:p w:rsidR="00827634" w:rsidRPr="00E158AE" w:rsidP="009E5102" w14:paraId="0C3B89D7" w14:textId="232AA579">
      <w:pPr>
        <w:pStyle w:val="SDSTextNormal"/>
      </w:pPr>
      <w:r w:rsidR="00FA7F7F">
        <w:rPr>
          <w:noProof/>
        </w:rPr>
        <w:t>Strong acids. Strong bases.</w:t>
      </w:r>
    </w:p>
    <w:p w:rsidR="00827634" w:rsidRPr="00E158AE" w:rsidP="00E62D88" w14:paraId="69AA87C6" w14:textId="66231C11">
      <w:pPr>
        <w:pStyle w:val="SDSTextHeading2"/>
        <w:rPr>
          <w:noProof w:val="0"/>
          <w:lang w:val="en-GB"/>
        </w:rPr>
      </w:pPr>
      <w:r w:rsidRPr="00E158AE" w:rsidR="00DD1AEA">
        <w:rPr>
          <w:noProof w:val="0"/>
          <w:lang w:val="en-GB"/>
        </w:rPr>
        <w:t xml:space="preserve">10.6. </w:t>
      </w:r>
      <w:r w:rsidR="00FA7F7F">
        <w:rPr>
          <w:noProof/>
          <w:lang w:val="en-GB"/>
        </w:rPr>
        <w:t>Hazardous decomposition products</w:t>
      </w:r>
    </w:p>
    <w:p w:rsidR="00827634" w:rsidRPr="00E158AE" w:rsidP="009E5102" w14:paraId="64338A53" w14:textId="43558438">
      <w:pPr>
        <w:pStyle w:val="SDSTextNormal"/>
      </w:pPr>
      <w:r w:rsidR="00FA7F7F">
        <w:rPr>
          <w:noProof/>
        </w:rPr>
        <w:t>fume. Carbon monoxide. Carbon dioxide.</w:t>
      </w:r>
    </w:p>
    <w:p w:rsidR="00827634" w:rsidRPr="00456A9A" w:rsidP="00E62D88" w14:paraId="65D386F3" w14:textId="6C796BC8">
      <w:pPr>
        <w:pStyle w:val="SDSTextHeading1"/>
        <w:rPr>
          <w:noProof w:val="0"/>
          <w:lang w:val="en-US"/>
        </w:rPr>
      </w:pPr>
      <w:r w:rsidR="00FA7F7F">
        <w:rPr>
          <w:noProof/>
          <w:lang w:val="en-US"/>
        </w:rPr>
        <w:t>SECTION 11</w:t>
      </w:r>
      <w:r w:rsidRPr="00456A9A">
        <w:rPr>
          <w:noProof w:val="0"/>
          <w:lang w:val="en-US"/>
        </w:rPr>
        <w:t xml:space="preserve">: </w:t>
      </w:r>
      <w:r w:rsidR="00FA7F7F">
        <w:rPr>
          <w:noProof/>
          <w:lang w:val="en-US"/>
        </w:rPr>
        <w:t>Toxicological information</w:t>
      </w:r>
    </w:p>
    <w:p w:rsidR="00827634" w:rsidRPr="00E158AE" w:rsidP="00E62D88" w14:paraId="7EED0153" w14:textId="250C9746">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29CEAAD7">
            <w:pPr>
              <w:pStyle w:val="SDSTableTextNormal"/>
              <w:rPr>
                <w:noProof w:val="0"/>
              </w:rPr>
            </w:pPr>
            <w:r w:rsidR="00FA7F7F">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9007231">
            <w:pPr>
              <w:pStyle w:val="SDSTableTextNormal"/>
              <w:rPr>
                <w:noProof w:val="0"/>
              </w:rPr>
            </w:pPr>
            <w:r w:rsidR="00FA7F7F">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09596502">
            <w:pPr>
              <w:pStyle w:val="SDSTableTextNormal"/>
              <w:rPr>
                <w:noProof w:val="0"/>
              </w:rPr>
            </w:pPr>
            <w:r w:rsidR="00FA7F7F">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19889551">
            <w:pPr>
              <w:pStyle w:val="SDSTableTextNormal"/>
              <w:rPr>
                <w:noProof w:val="0"/>
              </w:rPr>
            </w:pPr>
            <w:r w:rsidR="00FA7F7F">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2F861DF1">
            <w:pPr>
              <w:pStyle w:val="SDSTableTextNormal"/>
              <w:rPr>
                <w:noProof w:val="0"/>
              </w:rPr>
            </w:pPr>
            <w:r w:rsidR="00FA7F7F">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3E7E9354">
            <w:pPr>
              <w:pStyle w:val="SDSTableTextNormal"/>
              <w:rPr>
                <w:noProof w:val="0"/>
              </w:rPr>
            </w:pPr>
            <w:r w:rsidR="00FA7F7F">
              <w:rPr>
                <w:noProof/>
              </w:rPr>
              <w:t>Not classified</w:t>
            </w:r>
          </w:p>
        </w:tc>
      </w:tr>
    </w:tbl>
    <w:p w:rsidR="00827634" w:rsidRPr="00E158AE"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paraId="7EA9A893" w14:textId="69DEA00B">
            <w:pPr>
              <w:pStyle w:val="SDSTableTextHeading1"/>
              <w:rPr>
                <w:noProof w:val="0"/>
              </w:rPr>
            </w:pPr>
            <w:r w:rsidR="00FA7F7F">
              <w:rPr>
                <w:noProof/>
              </w:rPr>
              <w:t>Bis(2-ethylhexyl) adipate (103-23-1)</w:t>
            </w:r>
          </w:p>
        </w:tc>
      </w:tr>
      <w:tr w14:paraId="02D6B5A9" w14:textId="77777777" w:rsidTr="00D454E0">
        <w:tblPrEx>
          <w:tblW w:w="10489" w:type="dxa"/>
          <w:tblLayout w:type="fixed"/>
          <w:tblLook w:val="04A0"/>
        </w:tblPrEx>
        <w:tc>
          <w:tcPr>
            <w:tcW w:w="3969" w:type="dxa"/>
          </w:tcPr>
          <w:p w:rsidR="00827634" w:rsidRPr="00E158AE" w:rsidP="009B0F88" w14:paraId="36B43897" w14:textId="77F8EB90">
            <w:pPr>
              <w:pStyle w:val="SDSTableTextNormal"/>
              <w:rPr>
                <w:noProof w:val="0"/>
              </w:rPr>
            </w:pPr>
            <w:r w:rsidR="00FA7F7F">
              <w:rPr>
                <w:noProof/>
              </w:rPr>
              <w:t>LD50 oral rat</w:t>
            </w:r>
          </w:p>
        </w:tc>
        <w:tc>
          <w:tcPr>
            <w:tcW w:w="6520" w:type="dxa"/>
          </w:tcPr>
          <w:p w:rsidR="00827634" w:rsidRPr="00E158AE" w:rsidP="009B0F88" w14:paraId="3AEBCAFA" w14:textId="5D927081">
            <w:pPr>
              <w:pStyle w:val="SDSTableTextNormal"/>
              <w:rPr>
                <w:noProof w:val="0"/>
              </w:rPr>
            </w:pPr>
            <w:r w:rsidR="00FA7F7F">
              <w:rPr>
                <w:noProof/>
              </w:rPr>
              <w:t>5600 mg/kg (Source: NLM_CIP)</w:t>
            </w:r>
          </w:p>
        </w:tc>
      </w:tr>
      <w:tr w14:paraId="6700D313" w14:textId="77777777" w:rsidTr="00D454E0">
        <w:tblPrEx>
          <w:tblW w:w="10489" w:type="dxa"/>
          <w:tblLayout w:type="fixed"/>
          <w:tblLook w:val="04A0"/>
        </w:tblPrEx>
        <w:tc>
          <w:tcPr>
            <w:tcW w:w="3969" w:type="dxa"/>
          </w:tcPr>
          <w:p w:rsidR="00827634" w:rsidRPr="00E158AE" w:rsidP="009B0F88" w14:paraId="007BEAFB" w14:textId="6B4BC1CA">
            <w:pPr>
              <w:pStyle w:val="SDSTableTextNormal"/>
              <w:rPr>
                <w:noProof w:val="0"/>
              </w:rPr>
            </w:pPr>
            <w:r w:rsidR="00FA7F7F">
              <w:rPr>
                <w:noProof/>
              </w:rPr>
              <w:t>LD50 dermal rabbit</w:t>
            </w:r>
          </w:p>
        </w:tc>
        <w:tc>
          <w:tcPr>
            <w:tcW w:w="6520" w:type="dxa"/>
          </w:tcPr>
          <w:p w:rsidR="00827634" w:rsidRPr="00E158AE" w:rsidP="009B0F88" w14:paraId="2CF25057" w14:textId="058774FB">
            <w:pPr>
              <w:pStyle w:val="SDSTableTextNormal"/>
              <w:rPr>
                <w:noProof w:val="0"/>
              </w:rPr>
            </w:pPr>
            <w:r w:rsidR="00FA7F7F">
              <w:rPr>
                <w:noProof/>
              </w:rPr>
              <w:t>8410 mg/kg (Source: NLM_CIP)</w:t>
            </w:r>
          </w:p>
        </w:tc>
      </w:tr>
      <w:tr w14:paraId="05EDDE1C" w14:textId="77777777" w:rsidTr="00D454E0">
        <w:tblPrEx>
          <w:tblW w:w="10489" w:type="dxa"/>
          <w:tblLayout w:type="fixed"/>
          <w:tblLook w:val="04A0"/>
        </w:tblPrEx>
        <w:tc>
          <w:tcPr>
            <w:tcW w:w="3969" w:type="dxa"/>
          </w:tcPr>
          <w:p w:rsidR="00827634" w:rsidRPr="00E158AE" w:rsidP="009B0F88" w14:paraId="45015F8B" w14:textId="6CD23814">
            <w:pPr>
              <w:pStyle w:val="SDSTableTextNormal"/>
              <w:rPr>
                <w:noProof w:val="0"/>
              </w:rPr>
            </w:pPr>
            <w:r w:rsidR="00FA7F7F">
              <w:rPr>
                <w:noProof/>
              </w:rPr>
              <w:t>LC50 Inhalation - Rat</w:t>
            </w:r>
          </w:p>
        </w:tc>
        <w:tc>
          <w:tcPr>
            <w:tcW w:w="6520" w:type="dxa"/>
          </w:tcPr>
          <w:p w:rsidR="00827634" w:rsidRPr="00E158AE" w:rsidP="009B0F88" w14:paraId="60BB2100" w14:textId="49CB38F6">
            <w:pPr>
              <w:pStyle w:val="SDSTableTextNormal"/>
              <w:rPr>
                <w:noProof w:val="0"/>
              </w:rPr>
            </w:pPr>
            <w:r w:rsidR="00FA7F7F">
              <w:rPr>
                <w:noProof/>
              </w:rPr>
              <w:t>&gt; 5.7 mg/l/4h</w:t>
            </w:r>
          </w:p>
        </w:tc>
      </w:tr>
    </w:tbl>
    <w:p w:rsidR="00827634" w:rsidRPr="00E158AE"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Pr>
          <w:p w:rsidR="00827634" w:rsidRPr="00E158AE" w:rsidP="00F47054" w14:textId="69DEA00B">
            <w:pPr>
              <w:pStyle w:val="SDSTableTextHeading1"/>
              <w:rPr>
                <w:noProof w:val="0"/>
              </w:rPr>
            </w:pPr>
            <w:r w:rsidR="00FA7F7F">
              <w:rPr>
                <w:noProof/>
              </w:rPr>
              <w:t>3(2H)-Furanone, 4-hydroxy-2,5-dimethyl- (3658-77-3)</w:t>
            </w:r>
          </w:p>
        </w:tc>
      </w:tr>
      <w:tr w14:paraId="512A6002" w14:textId="77777777" w:rsidTr="00D454E0">
        <w:tblPrEx>
          <w:tblW w:w="10489" w:type="dxa"/>
          <w:tblLayout w:type="fixed"/>
          <w:tblLook w:val="04A0"/>
        </w:tblPrEx>
        <w:tc>
          <w:tcPr>
            <w:tcW w:w="3969" w:type="dxa"/>
          </w:tcPr>
          <w:p w:rsidR="00827634" w:rsidRPr="00E158AE" w:rsidP="009B0F88" w14:paraId="0203C9E6" w14:textId="7B18D0CD">
            <w:pPr>
              <w:pStyle w:val="SDSTableTextNormal"/>
              <w:rPr>
                <w:noProof w:val="0"/>
              </w:rPr>
            </w:pPr>
            <w:r w:rsidR="00FA7F7F">
              <w:rPr>
                <w:noProof/>
              </w:rPr>
              <w:t>LD50 oral</w:t>
            </w:r>
          </w:p>
        </w:tc>
        <w:tc>
          <w:tcPr>
            <w:tcW w:w="6520" w:type="dxa"/>
          </w:tcPr>
          <w:p w:rsidR="00827634" w:rsidRPr="00E158AE" w:rsidP="009B0F88" w14:paraId="66652431" w14:textId="6299FF5E">
            <w:pPr>
              <w:pStyle w:val="SDSTableTextNormal"/>
              <w:rPr>
                <w:noProof w:val="0"/>
              </w:rPr>
            </w:pPr>
            <w:r w:rsidR="00FA7F7F">
              <w:rPr>
                <w:noProof/>
              </w:rPr>
              <w:t>1608 mg/kg</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07D5272B">
            <w:pPr>
              <w:pStyle w:val="SDSTableTextNormal"/>
              <w:rPr>
                <w:noProof w:val="0"/>
              </w:rPr>
            </w:pPr>
            <w:r w:rsidR="00FA7F7F">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7BB3F7A3">
            <w:pPr>
              <w:pStyle w:val="SDSTableTextNormal"/>
              <w:rPr>
                <w:noProof w:val="0"/>
              </w:rPr>
            </w:pPr>
            <w:r w:rsidR="00FA7F7F">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2038052">
            <w:pPr>
              <w:pStyle w:val="SDSTableTextNormal"/>
              <w:rPr>
                <w:noProof w:val="0"/>
              </w:rPr>
            </w:pPr>
            <w:r w:rsidR="00FA7F7F">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497F3CEA">
            <w:pPr>
              <w:pStyle w:val="SDSTableTextNormal"/>
              <w:rPr>
                <w:noProof w:val="0"/>
              </w:rPr>
            </w:pPr>
            <w:r w:rsidR="00FA7F7F">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291DF938">
            <w:pPr>
              <w:pStyle w:val="SDSTableTextNormal"/>
              <w:rPr>
                <w:noProof w:val="0"/>
              </w:rPr>
            </w:pPr>
            <w:r w:rsidR="00FA7F7F">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FC63B3F">
            <w:pPr>
              <w:pStyle w:val="SDSTableTextNormal"/>
              <w:rPr>
                <w:noProof w:val="0"/>
              </w:rPr>
            </w:pPr>
            <w:r w:rsidR="00FA7F7F">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2A98063B">
            <w:pPr>
              <w:pStyle w:val="SDSTableTextNormal"/>
              <w:rPr>
                <w:noProof w:val="0"/>
              </w:rPr>
            </w:pPr>
            <w:r w:rsidR="00FA7F7F">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97EC8DA">
            <w:pPr>
              <w:pStyle w:val="SDSTableTextNormal"/>
              <w:rPr>
                <w:noProof w:val="0"/>
              </w:rPr>
            </w:pPr>
            <w:r w:rsidR="00FA7F7F">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74A62315">
            <w:pPr>
              <w:pStyle w:val="SDSTableTextNormal"/>
              <w:rPr>
                <w:noProof w:val="0"/>
                <w:lang w:val="fr-BE"/>
              </w:rPr>
            </w:pPr>
            <w:r w:rsidR="00FA7F7F">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B1EFEC9">
            <w:pPr>
              <w:pStyle w:val="SDSTableTextNormal"/>
              <w:rPr>
                <w:noProof w:val="0"/>
                <w:lang w:val="fr-BE"/>
              </w:rPr>
            </w:pPr>
            <w:r w:rsidR="00FA7F7F">
              <w:rPr>
                <w:noProof/>
                <w:lang w:val="fr-BE"/>
              </w:rPr>
              <w:t>Not classified</w:t>
            </w:r>
          </w:p>
        </w:tc>
      </w:tr>
      <w:tr w14:paraId="64F56620" w14:textId="77777777" w:rsidTr="00D454E0">
        <w:tblPrEx>
          <w:tblW w:w="10491" w:type="dxa"/>
          <w:tblLayout w:type="fixed"/>
          <w:tblLook w:val="04A0"/>
        </w:tblPrEx>
        <w:tc>
          <w:tcPr>
            <w:tcW w:w="3686" w:type="dxa"/>
          </w:tcPr>
          <w:p w:rsidR="00827634" w:rsidRPr="00E158AE" w:rsidP="009B0F88" w14:paraId="69DA5B8E" w14:textId="35CC1CF6">
            <w:pPr>
              <w:pStyle w:val="SDSTableTextNormal"/>
              <w:rPr>
                <w:noProof w:val="0"/>
              </w:rPr>
            </w:pPr>
            <w:r w:rsidR="00FA7F7F">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50207463">
            <w:pPr>
              <w:pStyle w:val="SDSTableTextNormal"/>
              <w:rPr>
                <w:noProof w:val="0"/>
                <w:lang w:val="fr-BE"/>
              </w:rPr>
            </w:pPr>
            <w:r w:rsidR="00FA7F7F">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4CC7B1DE">
            <w:pPr>
              <w:pStyle w:val="SDSTableTextNormal"/>
              <w:rPr>
                <w:noProof w:val="0"/>
              </w:rPr>
            </w:pPr>
            <w:r w:rsidR="00FA7F7F">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346D37A3">
            <w:pPr>
              <w:pStyle w:val="SDSTableTextNormal"/>
              <w:rPr>
                <w:noProof w:val="0"/>
              </w:rPr>
            </w:pPr>
            <w:r w:rsidR="00FA7F7F">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743E3B43">
            <w:pPr>
              <w:pStyle w:val="SDSTableTextNormal"/>
              <w:rPr>
                <w:noProof w:val="0"/>
              </w:rPr>
            </w:pPr>
            <w:r w:rsidR="00FA7F7F">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217535BB">
            <w:pPr>
              <w:pStyle w:val="SDSTableTextNormal"/>
              <w:rPr>
                <w:noProof w:val="0"/>
              </w:rPr>
            </w:pPr>
            <w:r w:rsidR="00FA7F7F">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22748206">
            <w:pPr>
              <w:pStyle w:val="SDSTableTextNormal"/>
              <w:rPr>
                <w:noProof w:val="0"/>
              </w:rPr>
            </w:pPr>
            <w:r w:rsidR="00FA7F7F">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6D35E96F">
            <w:pPr>
              <w:pStyle w:val="SDSTableTextNormal"/>
              <w:rPr>
                <w:noProof w:val="0"/>
              </w:rPr>
            </w:pPr>
            <w:r w:rsidR="00FA7F7F">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3E4A81FB">
            <w:pPr>
              <w:pStyle w:val="SDSTableTextNormal"/>
              <w:rPr>
                <w:noProof w:val="0"/>
              </w:rPr>
            </w:pPr>
            <w:r w:rsidR="00FA7F7F">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0BADB4CD">
            <w:pPr>
              <w:pStyle w:val="SDSTableTextNormal"/>
              <w:rPr>
                <w:noProof w:val="0"/>
              </w:rPr>
            </w:pPr>
            <w:r w:rsidR="00FA7F7F">
              <w:rPr>
                <w:noProof/>
              </w:rPr>
              <w:t>Based on available data, the classification criteria are not met</w:t>
            </w:r>
            <w:r w:rsidRPr="00E158AE" w:rsidR="00706C9F">
              <w:rPr>
                <w:noProof w:val="0"/>
              </w:rPr>
              <w:t xml:space="preserve"> </w:t>
            </w:r>
          </w:p>
        </w:tc>
      </w:tr>
    </w:tbl>
    <w:p w:rsidR="00827634" w:rsidRPr="00E158AE"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Pr>
          <w:p w:rsidR="00827634" w:rsidRPr="00E158AE" w:rsidP="00F47054" w14:paraId="61EBDDE8" w14:textId="3F55FECE">
            <w:pPr>
              <w:pStyle w:val="SDSTableTextHeading1"/>
              <w:rPr>
                <w:noProof w:val="0"/>
              </w:rPr>
            </w:pPr>
            <w:r w:rsidR="00FA7F7F">
              <w:rPr>
                <w:noProof/>
              </w:rPr>
              <w:t>Bis(2-ethylhexyl) adipate (103-23-1)</w:t>
            </w:r>
          </w:p>
        </w:tc>
      </w:tr>
      <w:tr w14:paraId="2B147478" w14:textId="77777777" w:rsidTr="00D454E0">
        <w:tblPrEx>
          <w:tblW w:w="10489" w:type="dxa"/>
          <w:tblLayout w:type="fixed"/>
          <w:tblLook w:val="04A0"/>
        </w:tblPrEx>
        <w:tc>
          <w:tcPr>
            <w:tcW w:w="3969" w:type="dxa"/>
          </w:tcPr>
          <w:p w:rsidR="00083434" w:rsidRPr="00131BB8" w:rsidP="00083434" w14:paraId="0DB27A93" w14:textId="1CD159B0">
            <w:pPr>
              <w:pStyle w:val="SDSTableTextNormal"/>
              <w:rPr>
                <w:noProof w:val="0"/>
                <w:lang w:val="es-AR"/>
              </w:rPr>
            </w:pPr>
            <w:r w:rsidR="00FA7F7F">
              <w:rPr>
                <w:noProof/>
              </w:rPr>
              <w:t>IARC group</w:t>
            </w:r>
          </w:p>
        </w:tc>
        <w:tc>
          <w:tcPr>
            <w:tcW w:w="6520" w:type="dxa"/>
          </w:tcPr>
          <w:p w:rsidR="00083434" w:rsidRPr="00131BB8" w:rsidP="00083434" w14:paraId="131516B2" w14:textId="27C4D992">
            <w:pPr>
              <w:pStyle w:val="SDSTableTextNormal"/>
              <w:rPr>
                <w:noProof w:val="0"/>
                <w:lang w:val="es-AR"/>
              </w:rPr>
            </w:pPr>
            <w:r w:rsidR="00FA7F7F">
              <w:rPr>
                <w:noProof/>
              </w:rPr>
              <w:t>3 - Not classifiable</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5871A6E4">
            <w:pPr>
              <w:pStyle w:val="SDSTableTextNormal"/>
              <w:rPr>
                <w:noProof w:val="0"/>
              </w:rPr>
            </w:pPr>
            <w:r w:rsidR="00FA7F7F">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3CBEA7C0">
            <w:pPr>
              <w:pStyle w:val="SDSTableTextNormal"/>
              <w:rPr>
                <w:noProof w:val="0"/>
              </w:rPr>
            </w:pPr>
            <w:r w:rsidR="00FA7F7F">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65B9B214">
            <w:pPr>
              <w:pStyle w:val="SDSTableTextNormal"/>
              <w:rPr>
                <w:noProof w:val="0"/>
              </w:rPr>
            </w:pPr>
            <w:r w:rsidR="00FA7F7F">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DF02752">
            <w:pPr>
              <w:pStyle w:val="SDSTableTextNormal"/>
              <w:rPr>
                <w:noProof w:val="0"/>
              </w:rPr>
            </w:pPr>
            <w:r w:rsidR="00FA7F7F">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487E535F">
            <w:pPr>
              <w:pStyle w:val="SDSTableTextNormal"/>
              <w:rPr>
                <w:noProof w:val="0"/>
              </w:rPr>
            </w:pPr>
            <w:r w:rsidR="00FA7F7F">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2AB7A831">
            <w:pPr>
              <w:pStyle w:val="SDSTableTextNormal"/>
              <w:rPr>
                <w:noProof w:val="0"/>
              </w:rPr>
            </w:pPr>
            <w:r w:rsidR="00FA7F7F">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73C84B5B">
            <w:pPr>
              <w:pStyle w:val="SDSTableTextNormal"/>
              <w:rPr>
                <w:noProof w:val="0"/>
              </w:rPr>
            </w:pPr>
            <w:r w:rsidR="00FA7F7F">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4D6B58C4">
            <w:pPr>
              <w:pStyle w:val="SDSTableTextNormal"/>
              <w:rPr>
                <w:noProof w:val="0"/>
              </w:rPr>
            </w:pPr>
            <w:r w:rsidR="00FA7F7F">
              <w:rPr>
                <w:noProof/>
              </w:rPr>
              <w:t>Based on available data, the classification criteria are not met</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7A5B2180">
            <w:pPr>
              <w:pStyle w:val="SDSTableTextNormal"/>
              <w:rPr>
                <w:noProof w:val="0"/>
              </w:rPr>
            </w:pPr>
            <w:r w:rsidR="00FA7F7F">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5DBFA672">
            <w:pPr>
              <w:pStyle w:val="SDSTableTextNormal"/>
              <w:rPr>
                <w:noProof w:val="0"/>
              </w:rPr>
            </w:pPr>
            <w:r w:rsidR="00FA7F7F">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03FB76D0">
            <w:pPr>
              <w:pStyle w:val="SDSTableTextNormal"/>
              <w:rPr>
                <w:noProof w:val="0"/>
              </w:rPr>
            </w:pPr>
            <w:r w:rsidR="00FA7F7F">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44A3D720">
            <w:pPr>
              <w:pStyle w:val="SDSTableTextNormal"/>
              <w:rPr>
                <w:noProof w:val="0"/>
              </w:rPr>
            </w:pPr>
            <w:r w:rsidR="00FA7F7F">
              <w:rPr>
                <w:noProof/>
              </w:rPr>
              <w:t>Based on available data, the classification criteria are not met</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73D1EE2C">
            <w:pPr>
              <w:pStyle w:val="SDSTableTextNormal"/>
              <w:rPr>
                <w:noProof w:val="0"/>
              </w:rPr>
            </w:pPr>
            <w:r w:rsidR="00FA7F7F">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5EF7811F">
            <w:pPr>
              <w:pStyle w:val="SDSTableTextNormal"/>
              <w:rPr>
                <w:noProof w:val="0"/>
              </w:rPr>
            </w:pPr>
            <w:r w:rsidR="00FA7F7F">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18C4070B">
            <w:pPr>
              <w:pStyle w:val="SDSTableTextNormal"/>
              <w:rPr>
                <w:noProof w:val="0"/>
              </w:rPr>
            </w:pPr>
            <w:r w:rsidR="00FA7F7F">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4885DE80">
            <w:pPr>
              <w:pStyle w:val="SDSTableTextNormal"/>
              <w:rPr>
                <w:noProof w:val="0"/>
              </w:rPr>
            </w:pPr>
            <w:r w:rsidR="00FA7F7F">
              <w:rPr>
                <w:noProof/>
              </w:rPr>
              <w:t>Based on available data, the classification criteria are not met</w:t>
            </w:r>
          </w:p>
        </w:tc>
      </w:tr>
    </w:tbl>
    <w:p w:rsidR="003D594B" w:rsidRPr="00E158AE" w:rsidP="003D594B" w14:paraId="276CCC41" w14:textId="34D6ECEA">
      <w:pPr>
        <w:pStyle w:val="SDSTextHeading2"/>
        <w:rPr>
          <w:noProof w:val="0"/>
          <w:lang w:val="en-GB"/>
        </w:rPr>
      </w:pPr>
      <w:r w:rsidRPr="00E158AE">
        <w:rPr>
          <w:noProof w:val="0"/>
          <w:lang w:val="en-GB"/>
        </w:rPr>
        <w:t xml:space="preserve">11.2. </w:t>
      </w:r>
      <w:bookmarkStart w:id="1" w:name="_Hlk54089399"/>
      <w:r w:rsidR="00FA7F7F">
        <w:rPr>
          <w:noProof/>
          <w:lang w:val="en-GB"/>
        </w:rPr>
        <w:t>Information on other hazards</w:t>
      </w:r>
      <w:bookmarkEnd w:id="1"/>
    </w:p>
    <w:p w:rsidR="00C275B9" w:rsidRPr="003673BD" w:rsidP="00C275B9" w14:paraId="4341CDAB" w14:textId="285E741B">
      <w:pPr>
        <w:pStyle w:val="SDSTextHeading3"/>
        <w:rPr>
          <w:noProof w:val="0"/>
          <w:lang w:val="en-US"/>
        </w:rPr>
      </w:pPr>
      <w:r w:rsidR="00FA7F7F">
        <w:rPr>
          <w:noProof/>
          <w:lang w:val="en-US"/>
        </w:rPr>
        <w:t>Other information</w:t>
      </w:r>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p w:rsidR="00287F79" w:rsidRPr="00E158AE" w:rsidP="00AE5FB4" w14:paraId="69B17415" w14:textId="23B4EE43">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3B3CB7A1">
            <w:pPr>
              <w:pStyle w:val="SDSTableTextNormal"/>
              <w:tabs>
                <w:tab w:val="left" w:pos="4340"/>
              </w:tabs>
              <w:rPr>
                <w:noProof w:val="0"/>
              </w:rPr>
            </w:pPr>
            <w:r w:rsidRPr="00E158AE">
              <w:rPr>
                <w:noProof/>
              </w:rPr>
              <w:t>Based on available data, the classification criteria are not met</w:t>
            </w:r>
          </w:p>
        </w:tc>
      </w:tr>
    </w:tbl>
    <w:p w:rsidR="00827634" w:rsidRPr="00456A9A" w:rsidP="00E62D88" w14:paraId="14A53DD9" w14:textId="1D5432C4">
      <w:pPr>
        <w:pStyle w:val="SDSTextHeading1"/>
        <w:rPr>
          <w:noProof w:val="0"/>
          <w:lang w:val="en-US"/>
        </w:rPr>
      </w:pPr>
      <w:r w:rsidR="00FA7F7F">
        <w:rPr>
          <w:noProof/>
          <w:lang w:val="en-US"/>
        </w:rPr>
        <w:t>SECTION 12</w:t>
      </w:r>
      <w:r w:rsidRPr="00456A9A">
        <w:rPr>
          <w:noProof w:val="0"/>
          <w:lang w:val="en-US"/>
        </w:rPr>
        <w:t xml:space="preserve">: </w:t>
      </w:r>
      <w:r w:rsidR="00FA7F7F">
        <w:rPr>
          <w:noProof/>
          <w:lang w:val="en-US"/>
        </w:rPr>
        <w:t>Ecological information</w:t>
      </w:r>
    </w:p>
    <w:p w:rsidR="00827634" w:rsidRPr="00E158AE" w:rsidP="00E62D88" w14:paraId="22425B9E" w14:textId="22DD5284">
      <w:pPr>
        <w:pStyle w:val="SDSTextHeading2"/>
        <w:rPr>
          <w:noProof w:val="0"/>
          <w:lang w:val="en-GB"/>
        </w:rPr>
      </w:pPr>
      <w:r w:rsidRPr="00E158AE" w:rsidR="00DD1AEA">
        <w:rPr>
          <w:noProof w:val="0"/>
          <w:lang w:val="en-GB"/>
        </w:rPr>
        <w:t xml:space="preserve">12.1. </w:t>
      </w:r>
      <w:r w:rsidR="00FA7F7F">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143D26C2">
            <w:pPr>
              <w:pStyle w:val="SDSTableTextNormal"/>
              <w:rPr>
                <w:noProof w:val="0"/>
              </w:rPr>
            </w:pPr>
            <w:r w:rsidR="00FA7F7F">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6DBE82FA">
            <w:pPr>
              <w:pStyle w:val="SDSTableTextNormal"/>
              <w:rPr>
                <w:noProof w:val="0"/>
              </w:rPr>
            </w:pPr>
            <w:r w:rsidR="00FA7F7F">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4F20169E">
            <w:pPr>
              <w:pStyle w:val="SDSTableTextNormal"/>
              <w:rPr>
                <w:noProof w:val="0"/>
              </w:rPr>
            </w:pPr>
            <w:r w:rsidR="00FA7F7F">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699382E8">
            <w:pPr>
              <w:pStyle w:val="SDSTableTextNormal"/>
              <w:rPr>
                <w:noProof w:val="0"/>
              </w:rPr>
            </w:pPr>
            <w:r w:rsidR="00FA7F7F">
              <w:rPr>
                <w:noProof/>
              </w:rPr>
              <w:t>Not classified</w:t>
            </w:r>
          </w:p>
        </w:tc>
      </w:tr>
    </w:tbl>
    <w:p w:rsidR="00827634" w:rsidRPr="00E158AE"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paraId="3BC822AB" w14:textId="174AC21E">
            <w:pPr>
              <w:pStyle w:val="SDSTableTextHeading1"/>
              <w:rPr>
                <w:noProof w:val="0"/>
              </w:rPr>
            </w:pPr>
            <w:r w:rsidR="00FA7F7F">
              <w:rPr>
                <w:noProof/>
              </w:rPr>
              <w:t>Bis(2-ethylhexyl) adipate (103-23-1)</w:t>
            </w:r>
          </w:p>
        </w:tc>
      </w:tr>
      <w:tr w14:paraId="562CCB63" w14:textId="77777777" w:rsidTr="00E85368">
        <w:tblPrEx>
          <w:tblW w:w="10489" w:type="dxa"/>
          <w:tblLayout w:type="fixed"/>
          <w:tblLook w:val="04A0"/>
        </w:tblPrEx>
        <w:tc>
          <w:tcPr>
            <w:tcW w:w="3969" w:type="dxa"/>
          </w:tcPr>
          <w:p w:rsidR="00827634" w:rsidRPr="00E158AE" w:rsidP="009B0F88" w14:paraId="3EEB0431" w14:textId="3F576F53">
            <w:pPr>
              <w:pStyle w:val="SDSTableTextNormal"/>
              <w:rPr>
                <w:noProof w:val="0"/>
              </w:rPr>
            </w:pPr>
            <w:r w:rsidR="00FA7F7F">
              <w:rPr>
                <w:noProof/>
              </w:rPr>
              <w:t>LC50 - Fish [1]</w:t>
            </w:r>
          </w:p>
        </w:tc>
        <w:tc>
          <w:tcPr>
            <w:tcW w:w="6520" w:type="dxa"/>
          </w:tcPr>
          <w:p w:rsidR="00827634" w:rsidRPr="00E158AE" w:rsidP="009B0F88" w14:paraId="590CABEF" w14:textId="7F4B58A4">
            <w:pPr>
              <w:pStyle w:val="SDSTableTextNormal"/>
              <w:rPr>
                <w:noProof w:val="0"/>
              </w:rPr>
            </w:pPr>
            <w:r w:rsidRPr="00E158AE">
              <w:rPr>
                <w:noProof/>
              </w:rPr>
              <w:t>0.48 – 0.85 mg/l (Exposure time: 96 h - Species: Lepomis macrochirus [static] Source: EPA)</w:t>
            </w:r>
          </w:p>
        </w:tc>
      </w:tr>
      <w:tr w14:paraId="7D933095" w14:textId="77777777" w:rsidTr="00E85368">
        <w:tblPrEx>
          <w:tblW w:w="10489" w:type="dxa"/>
          <w:tblLayout w:type="fixed"/>
          <w:tblLook w:val="04A0"/>
        </w:tblPrEx>
        <w:tc>
          <w:tcPr>
            <w:tcW w:w="3969" w:type="dxa"/>
          </w:tcPr>
          <w:p w:rsidR="00827634" w:rsidRPr="00E158AE" w:rsidP="009B0F88" w14:paraId="0F836D75" w14:textId="4C546B52">
            <w:pPr>
              <w:pStyle w:val="SDSTableTextNormal"/>
              <w:rPr>
                <w:noProof w:val="0"/>
              </w:rPr>
            </w:pPr>
            <w:r w:rsidR="00FA7F7F">
              <w:rPr>
                <w:noProof/>
              </w:rPr>
              <w:t>LC50 - Fish [2]</w:t>
            </w:r>
          </w:p>
        </w:tc>
        <w:tc>
          <w:tcPr>
            <w:tcW w:w="6520" w:type="dxa"/>
          </w:tcPr>
          <w:p w:rsidR="00827634" w:rsidRPr="00E158AE" w:rsidP="009B0F88" w14:paraId="400AE8D6" w14:textId="2F7D6EA2">
            <w:pPr>
              <w:pStyle w:val="SDSTableTextNormal"/>
              <w:rPr>
                <w:noProof w:val="0"/>
              </w:rPr>
            </w:pPr>
            <w:r w:rsidRPr="00E158AE">
              <w:rPr>
                <w:noProof/>
              </w:rPr>
              <w:t>0.48 – 0.85 mg/l (Exposure time: 96 h - Species: Oncorhynchus mykiss [static] Source: EPA)</w:t>
            </w:r>
          </w:p>
        </w:tc>
      </w:tr>
      <w:tr w14:paraId="758D6342" w14:textId="77777777" w:rsidTr="00E85368">
        <w:tblPrEx>
          <w:tblW w:w="10489" w:type="dxa"/>
          <w:tblLayout w:type="fixed"/>
          <w:tblLook w:val="04A0"/>
        </w:tblPrEx>
        <w:tc>
          <w:tcPr>
            <w:tcW w:w="3969" w:type="dxa"/>
          </w:tcPr>
          <w:p w:rsidR="00827634" w:rsidRPr="00E158AE" w:rsidP="009B0F88" w14:paraId="11C7E485" w14:textId="3C25034D">
            <w:pPr>
              <w:pStyle w:val="SDSTableTextNormal"/>
              <w:rPr>
                <w:noProof w:val="0"/>
              </w:rPr>
            </w:pPr>
            <w:r w:rsidR="00FA7F7F">
              <w:rPr>
                <w:noProof/>
              </w:rPr>
              <w:t>EC50 - Crustacea [1]</w:t>
            </w:r>
          </w:p>
        </w:tc>
        <w:tc>
          <w:tcPr>
            <w:tcW w:w="6520" w:type="dxa"/>
          </w:tcPr>
          <w:p w:rsidR="00827634" w:rsidRPr="00E158AE" w:rsidP="009B0F88" w14:paraId="3C968587" w14:textId="4CFF7CA8">
            <w:pPr>
              <w:pStyle w:val="SDSTableTextNormal"/>
              <w:rPr>
                <w:noProof w:val="0"/>
              </w:rPr>
            </w:pPr>
            <w:r w:rsidRPr="00E158AE">
              <w:rPr>
                <w:noProof/>
              </w:rPr>
              <w:t>&gt; 1.6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5F693066">
            <w:pPr>
              <w:pStyle w:val="SDSTableTextNormal"/>
              <w:rPr>
                <w:noProof w:val="0"/>
              </w:rPr>
            </w:pPr>
            <w:r w:rsidR="00FA7F7F">
              <w:rPr>
                <w:noProof/>
              </w:rPr>
              <w:t>EC50 72h - Algae [1]</w:t>
            </w:r>
          </w:p>
        </w:tc>
        <w:tc>
          <w:tcPr>
            <w:tcW w:w="6520" w:type="dxa"/>
          </w:tcPr>
          <w:p w:rsidR="00827634" w:rsidRPr="00E158AE" w:rsidP="009B0F88" w14:paraId="79D12162" w14:textId="169F51EA">
            <w:pPr>
              <w:pStyle w:val="SDSTableTextNormal"/>
              <w:rPr>
                <w:noProof w:val="0"/>
              </w:rPr>
            </w:pPr>
            <w:r w:rsidR="00FA7F7F">
              <w:rPr>
                <w:noProof/>
              </w:rPr>
              <w:t>&gt; 500 mg/l (Species: Desmodesmus subspicatus)</w:t>
            </w:r>
          </w:p>
        </w:tc>
      </w:tr>
    </w:tbl>
    <w:p w:rsidR="00827634" w:rsidRPr="00E158AE" w:rsidP="00E62D88" w14:paraId="451251E2" w14:textId="09B6E0A4">
      <w:pPr>
        <w:pStyle w:val="SDSTextHeading2"/>
        <w:rPr>
          <w:noProof w:val="0"/>
          <w:lang w:val="en-GB"/>
        </w:rPr>
      </w:pPr>
      <w:r w:rsidRPr="00E158AE" w:rsidR="00DD1AEA">
        <w:rPr>
          <w:noProof w:val="0"/>
          <w:lang w:val="en-GB"/>
        </w:rPr>
        <w:t xml:space="preserve">12.2. </w:t>
      </w:r>
      <w:r w:rsidR="00FA7F7F">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EA69B90">
            <w:pPr>
              <w:pStyle w:val="SDSTableTextHeading1"/>
              <w:rPr>
                <w:noProof w:val="0"/>
              </w:rPr>
            </w:pPr>
            <w:r w:rsidRPr="00E158AE">
              <w:rPr>
                <w:noProof/>
              </w:rPr>
              <w:t>COFFEE #EU26161F 10%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2D800442">
            <w:pPr>
              <w:pStyle w:val="SDSTableTextNormal"/>
            </w:pPr>
            <w:r w:rsidR="00FA7F7F">
              <w:rPr>
                <w:noProof/>
              </w:rPr>
              <w:t>Persistence and degradability</w:t>
            </w:r>
          </w:p>
        </w:tc>
        <w:tc>
          <w:tcPr>
            <w:tcW w:w="6520" w:type="dxa"/>
          </w:tcPr>
          <w:p w:rsidR="004318E7" w:rsidRPr="00A369FB" w:rsidP="00283EAC" w14:paraId="6755F0EF" w14:textId="53967352">
            <w:pPr>
              <w:pStyle w:val="SDSTableTextNormal"/>
              <w:rPr>
                <w:noProof w:val="0"/>
              </w:rPr>
            </w:pPr>
            <w:r w:rsidR="00FA7F7F">
              <w:rPr>
                <w:rFonts w:eastAsia="Arial Unicode MS"/>
                <w:noProof/>
              </w:rPr>
              <w:t>Not established.</w:t>
            </w:r>
          </w:p>
        </w:tc>
      </w:tr>
    </w:tbl>
    <w:p w:rsidR="00827634" w:rsidRPr="00E158AE"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381DF603">
            <w:pPr>
              <w:pStyle w:val="SDSTableTextHeading1"/>
              <w:rPr>
                <w:noProof w:val="0"/>
              </w:rPr>
            </w:pPr>
            <w:r w:rsidR="00FA7F7F">
              <w:rPr>
                <w:noProof/>
              </w:rPr>
              <w:t>Bis(2-ethylhexyl) adipate (103-23-1)</w:t>
            </w:r>
          </w:p>
        </w:tc>
      </w:tr>
      <w:tr w14:paraId="2D6A9956" w14:textId="77777777" w:rsidTr="00E85368">
        <w:tblPrEx>
          <w:tblW w:w="10489" w:type="dxa"/>
          <w:tblLayout w:type="fixed"/>
          <w:tblLook w:val="04A0"/>
        </w:tblPrEx>
        <w:tc>
          <w:tcPr>
            <w:tcW w:w="3969" w:type="dxa"/>
          </w:tcPr>
          <w:p w:rsidR="00827634" w:rsidRPr="00E158AE" w:rsidP="00D55E26" w14:paraId="36E4DBAD" w14:textId="5553174A">
            <w:pPr>
              <w:pStyle w:val="SDSTableTextNormal"/>
              <w:rPr>
                <w:noProof w:val="0"/>
              </w:rPr>
            </w:pPr>
            <w:r w:rsidR="00FA7F7F">
              <w:rPr>
                <w:noProof/>
              </w:rPr>
              <w:t>Persistence and degradability</w:t>
            </w:r>
          </w:p>
        </w:tc>
        <w:tc>
          <w:tcPr>
            <w:tcW w:w="6520" w:type="dxa"/>
          </w:tcPr>
          <w:p w:rsidR="00827634" w:rsidRPr="00E158AE" w:rsidP="00D55E26" w14:paraId="04CC51CB" w14:textId="23F5666B">
            <w:pPr>
              <w:pStyle w:val="SDSTableTextNormal"/>
              <w:rPr>
                <w:noProof w:val="0"/>
              </w:rPr>
            </w:pPr>
            <w:r w:rsidR="00FA7F7F">
              <w:rPr>
                <w:noProof/>
              </w:rPr>
              <w:t>Rapidly degradable</w:t>
            </w:r>
          </w:p>
        </w:tc>
      </w:tr>
    </w:tbl>
    <w:p w:rsidR="00827634" w:rsidRPr="00E158AE"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Pr>
          <w:p w:rsidR="00827634" w:rsidRPr="00E158AE" w:rsidP="00D55E26" w14:textId="381DF603">
            <w:pPr>
              <w:pStyle w:val="SDSTableTextHeading1"/>
              <w:rPr>
                <w:noProof w:val="0"/>
              </w:rPr>
            </w:pPr>
            <w:r w:rsidR="00FA7F7F">
              <w:rPr>
                <w:noProof/>
              </w:rPr>
              <w:t>3(2H)-Furanone, 4-hydroxy-2,5-dimethyl- (3658-77-3)</w:t>
            </w:r>
          </w:p>
        </w:tc>
      </w:tr>
      <w:tr w14:paraId="2D6A9957" w14:textId="77777777" w:rsidTr="00E85368">
        <w:tblPrEx>
          <w:tblW w:w="10489" w:type="dxa"/>
          <w:tblLayout w:type="fixed"/>
          <w:tblLook w:val="04A0"/>
        </w:tblPrEx>
        <w:tc>
          <w:tcPr>
            <w:tcW w:w="3969" w:type="dxa"/>
          </w:tcPr>
          <w:p w:rsidR="00827634" w:rsidRPr="00E158AE" w:rsidP="00D55E26" w14:textId="5553174A">
            <w:pPr>
              <w:pStyle w:val="SDSTableTextNormal"/>
              <w:rPr>
                <w:noProof w:val="0"/>
              </w:rPr>
            </w:pPr>
            <w:r w:rsidR="00FA7F7F">
              <w:rPr>
                <w:noProof/>
              </w:rPr>
              <w:t>Persistence and degradability</w:t>
            </w:r>
          </w:p>
        </w:tc>
        <w:tc>
          <w:tcPr>
            <w:tcW w:w="6520" w:type="dxa"/>
          </w:tcPr>
          <w:p w:rsidR="00827634" w:rsidRPr="00E158AE" w:rsidP="00D55E26" w14:textId="23F5666B">
            <w:pPr>
              <w:pStyle w:val="SDSTableTextNormal"/>
              <w:rPr>
                <w:noProof w:val="0"/>
              </w:rPr>
            </w:pPr>
            <w:r w:rsidR="00FA7F7F">
              <w:rPr>
                <w:noProof/>
              </w:rPr>
              <w:t>Rapidly degradable</w:t>
            </w:r>
          </w:p>
        </w:tc>
      </w:tr>
    </w:tbl>
    <w:p w:rsidR="00827634" w:rsidRPr="00E158AE" w:rsidP="00E62D88" w14:paraId="7F81C910" w14:textId="17B28607">
      <w:pPr>
        <w:pStyle w:val="SDSTextHeading2"/>
        <w:rPr>
          <w:noProof w:val="0"/>
          <w:lang w:val="en-GB"/>
        </w:rPr>
      </w:pPr>
      <w:r w:rsidRPr="00E158AE" w:rsidR="00DD1AEA">
        <w:rPr>
          <w:noProof w:val="0"/>
          <w:lang w:val="en-GB"/>
        </w:rPr>
        <w:t xml:space="preserve">12.3. </w:t>
      </w:r>
      <w:r w:rsidR="00FA7F7F">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70879635">
            <w:pPr>
              <w:pStyle w:val="SDSTableTextHeading1"/>
              <w:rPr>
                <w:noProof w:val="0"/>
              </w:rPr>
            </w:pPr>
            <w:r w:rsidR="00FA7F7F">
              <w:rPr>
                <w:noProof/>
              </w:rPr>
              <w:t>COFFEE #EU26161F 10%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2861EA3D">
            <w:pPr>
              <w:pStyle w:val="SDSTableTextNormal"/>
              <w:rPr>
                <w:noProof w:val="0"/>
              </w:rPr>
            </w:pPr>
            <w:r w:rsidR="00FA7F7F">
              <w:rPr>
                <w:noProof/>
              </w:rPr>
              <w:t>Bioaccumulative potential</w:t>
            </w:r>
          </w:p>
        </w:tc>
        <w:tc>
          <w:tcPr>
            <w:tcW w:w="6520" w:type="dxa"/>
          </w:tcPr>
          <w:p w:rsidR="00827634" w:rsidRPr="00E158AE" w:rsidP="009B0F88" w14:paraId="4BBB5AC4" w14:textId="2CAB84BC">
            <w:pPr>
              <w:pStyle w:val="SDSTableTextNormal"/>
              <w:rPr>
                <w:noProof w:val="0"/>
              </w:rPr>
            </w:pPr>
            <w:r w:rsidR="00FA7F7F">
              <w:rPr>
                <w:noProof/>
              </w:rPr>
              <w:t>Not established.</w:t>
            </w:r>
          </w:p>
        </w:tc>
      </w:tr>
    </w:tbl>
    <w:p w:rsidR="00827634" w:rsidRPr="00E158AE"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paraId="0D2347BE" w14:textId="184090CF">
            <w:pPr>
              <w:pStyle w:val="SDSTableTextHeading1"/>
              <w:rPr>
                <w:noProof w:val="0"/>
              </w:rPr>
            </w:pPr>
            <w:r w:rsidR="00FA7F7F">
              <w:rPr>
                <w:noProof/>
              </w:rPr>
              <w:t>Bis(2-ethylhexyl) adipate (103-23-1)</w:t>
            </w:r>
          </w:p>
        </w:tc>
      </w:tr>
      <w:tr w14:paraId="2DBD938E" w14:textId="77777777" w:rsidTr="00E85368">
        <w:tblPrEx>
          <w:tblW w:w="10489" w:type="dxa"/>
          <w:tblLayout w:type="fixed"/>
          <w:tblLook w:val="04A0"/>
        </w:tblPrEx>
        <w:tc>
          <w:tcPr>
            <w:tcW w:w="3969" w:type="dxa"/>
          </w:tcPr>
          <w:p w:rsidR="00827634" w:rsidRPr="00E158AE" w:rsidP="009B0F88" w14:paraId="6BC04F67" w14:textId="2E7C4B3D">
            <w:pPr>
              <w:pStyle w:val="SDSTableTextNormal"/>
              <w:rPr>
                <w:noProof w:val="0"/>
              </w:rPr>
            </w:pPr>
            <w:r w:rsidR="00FA7F7F">
              <w:rPr>
                <w:noProof/>
              </w:rPr>
              <w:t>BCF - Fish [1]</w:t>
            </w:r>
          </w:p>
        </w:tc>
        <w:tc>
          <w:tcPr>
            <w:tcW w:w="6520" w:type="dxa"/>
          </w:tcPr>
          <w:p w:rsidR="00827634" w:rsidRPr="00E158AE" w:rsidP="009B0F88" w14:paraId="4BB3046C" w14:textId="035D7C70">
            <w:pPr>
              <w:pStyle w:val="SDSTableTextNormal"/>
              <w:rPr>
                <w:noProof w:val="0"/>
              </w:rPr>
            </w:pPr>
            <w:r w:rsidR="00FA7F7F">
              <w:rPr>
                <w:noProof/>
              </w:rPr>
              <w:t>(27 dimensionless)</w:t>
            </w:r>
          </w:p>
        </w:tc>
      </w:tr>
      <w:tr w14:paraId="11C9E376" w14:textId="77777777" w:rsidTr="00E85368">
        <w:tblPrEx>
          <w:tblW w:w="10489" w:type="dxa"/>
          <w:tblLayout w:type="fixed"/>
          <w:tblLook w:val="04A0"/>
        </w:tblPrEx>
        <w:tc>
          <w:tcPr>
            <w:tcW w:w="3969" w:type="dxa"/>
          </w:tcPr>
          <w:p w:rsidR="00827634" w:rsidRPr="00E158AE" w:rsidP="009B0F88" w14:paraId="7522CF1B" w14:textId="5E0B1E34">
            <w:pPr>
              <w:pStyle w:val="SDSTableTextNormal"/>
              <w:rPr>
                <w:noProof w:val="0"/>
              </w:rPr>
            </w:pPr>
            <w:r w:rsidRPr="00E158AE">
              <w:rPr>
                <w:noProof/>
              </w:rPr>
              <w:t>Partition coefficient n-octanol/water (Log Pow)</w:t>
            </w:r>
          </w:p>
        </w:tc>
        <w:tc>
          <w:tcPr>
            <w:tcW w:w="6520" w:type="dxa"/>
          </w:tcPr>
          <w:p w:rsidR="00827634" w:rsidRPr="00E158AE" w:rsidP="009B0F88" w14:paraId="53702F0D" w14:textId="1EE1A24C">
            <w:pPr>
              <w:pStyle w:val="SDSTableTextNormal"/>
              <w:rPr>
                <w:noProof w:val="0"/>
              </w:rPr>
            </w:pPr>
            <w:r w:rsidR="00FA7F7F">
              <w:rPr>
                <w:noProof/>
              </w:rPr>
              <w:t>8.94 (at 25 °C)</w:t>
            </w:r>
          </w:p>
        </w:tc>
      </w:tr>
    </w:tbl>
    <w:p w:rsidR="00827634" w:rsidRPr="00E158AE" w:rsidP="00755909"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Pr>
          <w:p w:rsidR="00827634" w:rsidRPr="00E158AE" w:rsidP="00F47054" w14:textId="184090CF">
            <w:pPr>
              <w:pStyle w:val="SDSTableTextHeading1"/>
              <w:rPr>
                <w:noProof w:val="0"/>
              </w:rPr>
            </w:pPr>
            <w:r w:rsidR="00FA7F7F">
              <w:rPr>
                <w:noProof/>
              </w:rPr>
              <w:t>3(2H)-Furanone, 4-hydroxy-2,5-dimethyl- (3658-77-3)</w:t>
            </w:r>
          </w:p>
        </w:tc>
      </w:tr>
      <w:tr w14:paraId="11C9E377" w14:textId="77777777" w:rsidTr="00E85368">
        <w:tblPrEx>
          <w:tblW w:w="10489" w:type="dxa"/>
          <w:tblLayout w:type="fixed"/>
          <w:tblLook w:val="04A0"/>
        </w:tblPrEx>
        <w:tc>
          <w:tcPr>
            <w:tcW w:w="3969" w:type="dxa"/>
          </w:tcPr>
          <w:p w:rsidR="00827634" w:rsidRPr="00E158AE" w:rsidP="009B0F88" w14:textId="5E0B1E34">
            <w:pPr>
              <w:pStyle w:val="SDSTableTextNormal"/>
              <w:rPr>
                <w:noProof w:val="0"/>
              </w:rPr>
            </w:pPr>
            <w:r w:rsidRPr="00E158AE">
              <w:rPr>
                <w:noProof/>
              </w:rPr>
              <w:t>Partition coefficient n-octanol/water (Log Pow)</w:t>
            </w:r>
          </w:p>
        </w:tc>
        <w:tc>
          <w:tcPr>
            <w:tcW w:w="6520" w:type="dxa"/>
          </w:tcPr>
          <w:p w:rsidR="00827634" w:rsidRPr="00E158AE" w:rsidP="009B0F88" w14:textId="1EE1A24C">
            <w:pPr>
              <w:pStyle w:val="SDSTableTextNormal"/>
              <w:rPr>
                <w:noProof w:val="0"/>
              </w:rPr>
            </w:pPr>
            <w:r w:rsidR="00FA7F7F">
              <w:rPr>
                <w:noProof/>
              </w:rPr>
              <w:t>0.95 (at 20 °C (at pH 2.5)</w:t>
            </w:r>
          </w:p>
        </w:tc>
      </w:tr>
    </w:tbl>
    <w:p w:rsidR="00827634" w:rsidRPr="00E158AE" w:rsidP="00E62D88" w14:paraId="60DC271D" w14:textId="00D70972">
      <w:pPr>
        <w:pStyle w:val="SDSTextHeading2"/>
        <w:rPr>
          <w:noProof w:val="0"/>
          <w:lang w:val="en-GB"/>
        </w:rPr>
      </w:pPr>
      <w:r w:rsidRPr="00E158AE" w:rsidR="00DD1AEA">
        <w:rPr>
          <w:noProof w:val="0"/>
          <w:lang w:val="en-GB"/>
        </w:rPr>
        <w:t xml:space="preserve">12.4. </w:t>
      </w:r>
      <w:r w:rsidR="00FA7F7F">
        <w:rPr>
          <w:noProof/>
          <w:lang w:val="en-GB"/>
        </w:rPr>
        <w:t>Mobility in soil</w:t>
      </w:r>
    </w:p>
    <w:p w:rsidR="00827634" w:rsidRPr="00E158AE" w:rsidP="009E5102" w14:paraId="12B9E78C" w14:textId="77777777">
      <w:pPr>
        <w:pStyle w:val="SDSTextNormal"/>
        <w:bidi w:val="0"/>
        <w:rPr>
          <w:rtl w:val="0"/>
        </w:rPr>
      </w:pPr>
      <w:r w:rsidRPr="00E158AE">
        <w:rPr>
          <w:rtl w:val="0"/>
        </w:rPr>
        <w:t>No additional information available</w:t>
      </w:r>
    </w:p>
    <w:p w:rsidR="00827634" w:rsidRPr="00E158AE" w:rsidP="00E62D88" w14:paraId="00F4A51A" w14:textId="320CD5BE">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P="009E5102" w14:paraId="4CF14847" w14:textId="031A2CAD">
      <w:pPr>
        <w:pStyle w:val="SDSTextNormal"/>
        <w:bidi w:val="0"/>
        <w:rPr>
          <w:rtl w:val="0"/>
        </w:rPr>
      </w:pPr>
      <w:r>
        <w:rPr>
          <w:rtl w:val="0"/>
        </w:rPr>
        <w:t>No additional information available</w:t>
      </w:r>
    </w:p>
    <w:p w:rsidR="009A4881" w:rsidRPr="00E158AE" w:rsidP="009A4881" w14:paraId="254679F8" w14:textId="36C3C185">
      <w:pPr>
        <w:pStyle w:val="SDSTextHeading2"/>
        <w:rPr>
          <w:noProof w:val="0"/>
          <w:lang w:val="en-GB"/>
        </w:rPr>
      </w:pPr>
      <w:r w:rsidRPr="00E158AE">
        <w:rPr>
          <w:noProof w:val="0"/>
          <w:lang w:val="en-GB"/>
        </w:rPr>
        <w:t xml:space="preserve">12.6. </w:t>
      </w:r>
      <w:r w:rsidR="00FA7F7F">
        <w:rPr>
          <w:noProof/>
          <w:lang w:val="en-GB"/>
        </w:rPr>
        <w:t>Endocrine disrupting properties</w:t>
      </w:r>
    </w:p>
    <w:p w:rsidR="00124846" w:rsidP="00124846" w14:paraId="5181B457" w14:textId="77777777">
      <w:pPr>
        <w:pStyle w:val="SDSTextNormal"/>
        <w:bidi w:val="0"/>
        <w:rPr>
          <w:rtl w:val="0"/>
        </w:rPr>
      </w:pPr>
      <w:bookmarkStart w:id="2" w:name="_Hlk54090163"/>
      <w:r>
        <w:rPr>
          <w:rtl w:val="0"/>
        </w:rPr>
        <w:t>No additional information available</w:t>
      </w:r>
    </w:p>
    <w:p w:rsidR="00614B5E" w:rsidRPr="00E158AE" w:rsidP="00614B5E" w14:paraId="5F0BA32B" w14:textId="62BC25F9">
      <w:pPr>
        <w:pStyle w:val="SDSTextHeading2"/>
        <w:rPr>
          <w:noProof w:val="0"/>
          <w:lang w:val="en-GB"/>
        </w:rPr>
      </w:pPr>
      <w:r w:rsidRPr="00E158AE">
        <w:rPr>
          <w:noProof w:val="0"/>
          <w:lang w:val="en-GB"/>
        </w:rPr>
        <w:t xml:space="preserve">12.7. </w:t>
      </w:r>
      <w:r w:rsidR="00FA7F7F">
        <w:rPr>
          <w:noProof/>
          <w:lang w:val="en-GB"/>
        </w:rPr>
        <w:t>Other adverse effects</w:t>
      </w:r>
    </w:p>
    <w:tbl>
      <w:tblPr>
        <w:tblStyle w:val="SDSTableWithBordersWithHeaderRow"/>
        <w:tblW w:w="10489" w:type="dxa"/>
        <w:tblLayout w:type="fixed"/>
        <w:tblLook w:val="04A0"/>
      </w:tblPr>
      <w:tblGrid>
        <w:gridCol w:w="3969"/>
        <w:gridCol w:w="6520"/>
      </w:tblGrid>
      <w:tr w14:paraId="3EC814AC" w14:textId="77777777" w:rsidTr="00513EEB">
        <w:tblPrEx>
          <w:tblW w:w="10489" w:type="dxa"/>
          <w:tblLayout w:type="fixed"/>
          <w:tblLook w:val="04A0"/>
        </w:tblPrEx>
        <w:trPr>
          <w:tblHeader/>
        </w:trPr>
        <w:tc>
          <w:tcPr>
            <w:tcW w:w="10489" w:type="dxa"/>
            <w:gridSpan w:val="2"/>
          </w:tcPr>
          <w:p w:rsidR="00B60944" w:rsidRPr="00E158AE" w:rsidP="00513EEB" w14:paraId="534CA7A4" w14:textId="28EA7B3E">
            <w:pPr>
              <w:pStyle w:val="SDSTableTextHeading1"/>
              <w:rPr>
                <w:noProof w:val="0"/>
              </w:rPr>
            </w:pPr>
            <w:r w:rsidR="00FA7F7F">
              <w:rPr>
                <w:noProof/>
              </w:rPr>
              <w:t>COFFEE #EU26161F 10% in DPG</w:t>
            </w:r>
            <w:r w:rsidRPr="00E158AE">
              <w:rPr>
                <w:noProof w:val="0"/>
              </w:rPr>
              <w:t xml:space="preserve"> </w:t>
            </w:r>
          </w:p>
        </w:tc>
      </w:tr>
      <w:tr w14:paraId="59E3B33D" w14:textId="77777777" w:rsidTr="00513EEB">
        <w:tblPrEx>
          <w:tblW w:w="10489" w:type="dxa"/>
          <w:tblLayout w:type="fixed"/>
          <w:tblLook w:val="04A0"/>
        </w:tblPrEx>
        <w:tc>
          <w:tcPr>
            <w:tcW w:w="3969" w:type="dxa"/>
          </w:tcPr>
          <w:p w:rsidR="005F6BDE" w:rsidRPr="00E158AE" w:rsidP="005F6BDE" w14:paraId="2F05B6CD" w14:textId="0450D625">
            <w:pPr>
              <w:pStyle w:val="SDSTableTextNormal"/>
              <w:rPr>
                <w:noProof w:val="0"/>
              </w:rPr>
            </w:pPr>
            <w:r w:rsidR="00FA7F7F">
              <w:rPr>
                <w:noProof/>
              </w:rPr>
              <w:t>Other information</w:t>
            </w:r>
          </w:p>
        </w:tc>
        <w:tc>
          <w:tcPr>
            <w:tcW w:w="6520" w:type="dxa"/>
          </w:tcPr>
          <w:p w:rsidR="005F6BDE" w:rsidRPr="00E158AE" w:rsidP="005F6BDE" w14:paraId="094291E5" w14:textId="44DEA895">
            <w:pPr>
              <w:pStyle w:val="SDSTableTextNormal"/>
              <w:rPr>
                <w:noProof w:val="0"/>
              </w:rPr>
            </w:pPr>
            <w:r w:rsidR="00FA7F7F">
              <w:rPr>
                <w:noProof/>
              </w:rPr>
              <w:t>Avoid release to the environment.</w:t>
            </w:r>
          </w:p>
        </w:tc>
      </w:tr>
    </w:tbl>
    <w:bookmarkEnd w:id="2"/>
    <w:p w:rsidR="00827634" w:rsidRPr="00CD69BF" w:rsidP="00E62D88" w14:paraId="4F8A1323" w14:textId="03FD4902">
      <w:pPr>
        <w:pStyle w:val="SDSTextHeading1"/>
        <w:rPr>
          <w:noProof w:val="0"/>
          <w:lang w:val="en-US"/>
        </w:rPr>
      </w:pPr>
      <w:r w:rsidRPr="00CD69BF" w:rsidR="00FA7F7F">
        <w:rPr>
          <w:noProof/>
          <w:lang w:val="en-US"/>
        </w:rPr>
        <w:t>SECTION 13</w:t>
      </w:r>
      <w:r w:rsidRPr="00CD69BF">
        <w:rPr>
          <w:noProof w:val="0"/>
          <w:lang w:val="en-US"/>
        </w:rPr>
        <w:t xml:space="preserve">: </w:t>
      </w:r>
      <w:r w:rsidRPr="00CD69BF" w:rsidR="00FA7F7F">
        <w:rPr>
          <w:noProof/>
          <w:lang w:val="en-US"/>
        </w:rPr>
        <w:t>Disposal considerations</w:t>
      </w:r>
    </w:p>
    <w:p w:rsidR="00827634" w:rsidRPr="00CD69BF" w:rsidP="00E62D88" w14:paraId="7F0D0505" w14:textId="718014B9">
      <w:pPr>
        <w:pStyle w:val="SDSTextHeading2"/>
        <w:rPr>
          <w:noProof w:val="0"/>
          <w:lang w:val="en-US"/>
        </w:rPr>
      </w:pPr>
      <w:r w:rsidRPr="00CD69BF" w:rsidR="00DD1AEA">
        <w:rPr>
          <w:noProof w:val="0"/>
          <w:lang w:val="en-US"/>
        </w:rPr>
        <w:t xml:space="preserve">13.1. </w:t>
      </w:r>
      <w:r w:rsidRPr="00CD69BF" w:rsidR="00FA7F7F">
        <w:rPr>
          <w:noProof/>
          <w:lang w:val="en-US"/>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AD0DA87">
            <w:pPr>
              <w:pStyle w:val="SDSTableTextNormal"/>
              <w:rPr>
                <w:noProof w:val="0"/>
              </w:rPr>
            </w:pPr>
            <w:r w:rsidR="00FA7F7F">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426C2EF0">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46DC4729">
            <w:pPr>
              <w:pStyle w:val="SDSTableTextNormal"/>
              <w:rPr>
                <w:noProof w:val="0"/>
              </w:rPr>
            </w:pPr>
            <w:r w:rsidR="00FA7F7F">
              <w:rPr>
                <w:noProof/>
              </w:rPr>
              <w:t>Ecological waste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591CF8DE">
            <w:pPr>
              <w:pStyle w:val="SDSTableTextNormal"/>
              <w:rPr>
                <w:noProof w:val="0"/>
              </w:rPr>
            </w:pPr>
            <w:r w:rsidR="00FA7F7F">
              <w:rPr>
                <w:noProof/>
              </w:rPr>
              <w:t>Avoid release to the environment.</w:t>
            </w:r>
          </w:p>
        </w:tc>
      </w:tr>
    </w:tbl>
    <w:p w:rsidR="00827634" w:rsidRPr="00456A9A" w:rsidP="00E62D88" w14:paraId="0B63B715" w14:textId="4383039A">
      <w:pPr>
        <w:pStyle w:val="SDSTextHeading1"/>
        <w:rPr>
          <w:noProof w:val="0"/>
          <w:lang w:val="en-US"/>
        </w:rPr>
      </w:pPr>
      <w:r w:rsidR="00FA7F7F">
        <w:rPr>
          <w:noProof/>
          <w:lang w:val="en-US"/>
        </w:rPr>
        <w:t>SECTION 14</w:t>
      </w:r>
      <w:r w:rsidRPr="00456A9A">
        <w:rPr>
          <w:noProof w:val="0"/>
          <w:lang w:val="en-US"/>
        </w:rPr>
        <w:t xml:space="preserve">: </w:t>
      </w:r>
      <w:r w:rsidR="00FA7F7F">
        <w:rPr>
          <w:noProof/>
          <w:lang w:val="en-US"/>
        </w:rPr>
        <w:t>Transport information</w:t>
      </w:r>
    </w:p>
    <w:p w:rsidR="00E5555B" w:rsidRPr="00E158AE"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51D79EC7">
            <w:pPr>
              <w:pStyle w:val="SDSTableTextColumnHeading"/>
              <w:rPr>
                <w:noProof w:val="0"/>
              </w:rPr>
            </w:pPr>
            <w:r w:rsidRPr="00E158AE">
              <w:rPr>
                <w:noProof w:val="0"/>
              </w:rPr>
              <w:t>ADR</w:t>
            </w:r>
          </w:p>
        </w:tc>
        <w:tc>
          <w:tcPr>
            <w:tcW w:w="1000" w:type="pct"/>
          </w:tcPr>
          <w:p w:rsidR="00E5555B" w:rsidRPr="00E158AE" w:rsidP="00CB352E" w14:paraId="314DA703" w14:textId="32D4F632">
            <w:pPr>
              <w:pStyle w:val="SDSTableTextColumnHeading"/>
              <w:rPr>
                <w:noProof w:val="0"/>
              </w:rPr>
            </w:pPr>
            <w:r w:rsidRPr="00E158AE">
              <w:rPr>
                <w:noProof w:val="0"/>
              </w:rPr>
              <w:t>IMDG</w:t>
            </w:r>
          </w:p>
        </w:tc>
        <w:tc>
          <w:tcPr>
            <w:tcW w:w="1000" w:type="pct"/>
          </w:tcPr>
          <w:p w:rsidR="00E5555B" w:rsidRPr="00E158AE" w:rsidP="00CB352E" w14:paraId="0B0CFD54" w14:textId="763A70B9">
            <w:pPr>
              <w:pStyle w:val="SDSTableTextColumnHeading"/>
              <w:rPr>
                <w:noProof w:val="0"/>
              </w:rPr>
            </w:pPr>
            <w:r w:rsidRPr="00E158AE">
              <w:rPr>
                <w:noProof w:val="0"/>
              </w:rPr>
              <w:t>IATA</w:t>
            </w:r>
          </w:p>
        </w:tc>
        <w:tc>
          <w:tcPr>
            <w:tcW w:w="1000" w:type="pct"/>
          </w:tcPr>
          <w:p w:rsidR="00E5555B" w:rsidRPr="00E158AE" w:rsidP="00CB352E" w14:paraId="0C5F2DD3" w14:textId="78553087">
            <w:pPr>
              <w:pStyle w:val="SDSTableTextColumnHeading"/>
              <w:rPr>
                <w:noProof w:val="0"/>
              </w:rPr>
            </w:pPr>
            <w:r w:rsidRPr="00E158AE">
              <w:rPr>
                <w:noProof w:val="0"/>
              </w:rPr>
              <w:t>ADN</w:t>
            </w:r>
          </w:p>
        </w:tc>
        <w:tc>
          <w:tcPr>
            <w:tcW w:w="1000" w:type="pct"/>
          </w:tcPr>
          <w:p w:rsidR="00E5555B" w:rsidRPr="00E158AE" w:rsidP="00CB352E" w14:paraId="3A6DB4DF" w14:textId="0854EFF8">
            <w:pPr>
              <w:pStyle w:val="SDSTableTextColumnHeading"/>
              <w:rPr>
                <w:noProof w:val="0"/>
              </w:rPr>
            </w:pPr>
            <w:r w:rsidRPr="00E158AE">
              <w:rPr>
                <w:noProof w:val="0"/>
              </w:rPr>
              <w:t>RID</w:t>
            </w:r>
          </w:p>
        </w:tc>
      </w:tr>
      <w:tr w14:paraId="4E27CBE2" w14:textId="77777777" w:rsidTr="00F6736C">
        <w:tblPrEx>
          <w:tblW w:w="10490" w:type="dxa"/>
          <w:tblLayout w:type="fixed"/>
          <w:tblLook w:val="04A0"/>
        </w:tblPrEx>
        <w:trPr>
          <w:trHeight w:val="20"/>
        </w:trPr>
        <w:tc>
          <w:tcPr>
            <w:tcW w:w="5000" w:type="pct"/>
            <w:gridSpan w:val="5"/>
          </w:tcPr>
          <w:p w:rsidR="00E5555B" w:rsidRPr="00E158AE" w:rsidP="00CB352E" w14:paraId="7AEA5DCA" w14:textId="20D1919D">
            <w:pPr>
              <w:pStyle w:val="SDSTableTextHeading1"/>
              <w:rPr>
                <w:noProof w:val="0"/>
              </w:rPr>
            </w:pPr>
            <w:r w:rsidRPr="00E158AE">
              <w:rPr>
                <w:noProof w:val="0"/>
              </w:rPr>
              <w:t xml:space="preserve">14.1. </w:t>
            </w:r>
            <w:r w:rsidR="00FA7F7F">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535D6149">
            <w:pPr>
              <w:pStyle w:val="SDSTableTextCentered"/>
              <w:rPr>
                <w:noProof w:val="0"/>
              </w:rPr>
            </w:pPr>
            <w:r w:rsidR="00FA7F7F">
              <w:rPr>
                <w:noProof/>
              </w:rPr>
              <w:t>Not applicable</w:t>
            </w:r>
          </w:p>
        </w:tc>
        <w:tc>
          <w:tcPr>
            <w:tcW w:w="1000" w:type="pct"/>
          </w:tcPr>
          <w:p w:rsidR="00E5555B" w:rsidRPr="00E158AE" w:rsidP="00CB352E" w14:paraId="57AB21BF" w14:textId="6D73DECF">
            <w:pPr>
              <w:pStyle w:val="SDSTableTextCentered"/>
              <w:rPr>
                <w:noProof w:val="0"/>
              </w:rPr>
            </w:pPr>
            <w:r w:rsidR="00FA7F7F">
              <w:rPr>
                <w:noProof/>
              </w:rPr>
              <w:t>Not applicable</w:t>
            </w:r>
          </w:p>
        </w:tc>
        <w:tc>
          <w:tcPr>
            <w:tcW w:w="1000" w:type="pct"/>
          </w:tcPr>
          <w:p w:rsidR="00E5555B" w:rsidRPr="00E158AE" w:rsidP="00CB352E" w14:paraId="3C2D1264" w14:textId="5D5B6139">
            <w:pPr>
              <w:pStyle w:val="SDSTableTextCentered"/>
              <w:rPr>
                <w:noProof w:val="0"/>
              </w:rPr>
            </w:pPr>
            <w:r w:rsidR="00FA7F7F">
              <w:rPr>
                <w:noProof/>
              </w:rPr>
              <w:t>Not applicable</w:t>
            </w:r>
          </w:p>
        </w:tc>
        <w:tc>
          <w:tcPr>
            <w:tcW w:w="1000" w:type="pct"/>
          </w:tcPr>
          <w:p w:rsidR="00E5555B" w:rsidRPr="00E158AE" w:rsidP="00CB352E" w14:paraId="687D88FC" w14:textId="72043AE9">
            <w:pPr>
              <w:pStyle w:val="SDSTableTextCentered"/>
              <w:rPr>
                <w:noProof w:val="0"/>
              </w:rPr>
            </w:pPr>
            <w:r w:rsidR="00FA7F7F">
              <w:rPr>
                <w:noProof/>
              </w:rPr>
              <w:t>Not applicable</w:t>
            </w:r>
          </w:p>
        </w:tc>
        <w:tc>
          <w:tcPr>
            <w:tcW w:w="1000" w:type="pct"/>
          </w:tcPr>
          <w:p w:rsidR="00E5555B" w:rsidRPr="00E158AE" w:rsidP="00CB352E" w14:paraId="0C4F7255" w14:textId="3E998437">
            <w:pPr>
              <w:pStyle w:val="SDSTableTextCentered"/>
              <w:rPr>
                <w:noProof w:val="0"/>
              </w:rPr>
            </w:pPr>
            <w:r w:rsidR="00FA7F7F">
              <w:rPr>
                <w:noProof/>
              </w:rPr>
              <w:t>Not applicable</w:t>
            </w:r>
          </w:p>
        </w:tc>
      </w:tr>
      <w:tr w14:paraId="1DC670CE" w14:textId="77777777" w:rsidTr="00F6736C">
        <w:tblPrEx>
          <w:tblW w:w="10490" w:type="dxa"/>
          <w:tblLayout w:type="fixed"/>
          <w:tblLook w:val="04A0"/>
        </w:tblPrEx>
        <w:tc>
          <w:tcPr>
            <w:tcW w:w="5000" w:type="pct"/>
            <w:gridSpan w:val="5"/>
          </w:tcPr>
          <w:p w:rsidR="00E5555B" w:rsidRPr="00E158AE" w:rsidP="00CB352E" w14:paraId="34AE4CD6" w14:textId="70438C83">
            <w:pPr>
              <w:pStyle w:val="SDSTableTextHeading1"/>
              <w:rPr>
                <w:noProof w:val="0"/>
              </w:rPr>
            </w:pPr>
            <w:r w:rsidRPr="00E158AE">
              <w:rPr>
                <w:noProof w:val="0"/>
              </w:rPr>
              <w:t xml:space="preserve">14.2. </w:t>
            </w:r>
            <w:r w:rsidR="00FA7F7F">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64D6A8B1">
            <w:pPr>
              <w:pStyle w:val="SDSTableTextCentered"/>
              <w:rPr>
                <w:noProof w:val="0"/>
              </w:rPr>
            </w:pPr>
            <w:r w:rsidR="00FA7F7F">
              <w:rPr>
                <w:noProof/>
              </w:rPr>
              <w:t>Not applicable</w:t>
            </w:r>
          </w:p>
        </w:tc>
        <w:tc>
          <w:tcPr>
            <w:tcW w:w="1000" w:type="pct"/>
          </w:tcPr>
          <w:p w:rsidR="00E5555B" w:rsidRPr="00E158AE" w:rsidP="00CB352E" w14:paraId="75866566" w14:textId="7326A333">
            <w:pPr>
              <w:pStyle w:val="SDSTableTextCentered"/>
              <w:rPr>
                <w:noProof w:val="0"/>
              </w:rPr>
            </w:pPr>
            <w:r w:rsidR="00FA7F7F">
              <w:rPr>
                <w:noProof/>
              </w:rPr>
              <w:t>Not applicable</w:t>
            </w:r>
          </w:p>
        </w:tc>
        <w:tc>
          <w:tcPr>
            <w:tcW w:w="1000" w:type="pct"/>
          </w:tcPr>
          <w:p w:rsidR="00E5555B" w:rsidRPr="00E158AE" w:rsidP="00CB352E" w14:paraId="643C2538" w14:textId="1756EFC3">
            <w:pPr>
              <w:pStyle w:val="SDSTableTextCentered"/>
              <w:rPr>
                <w:noProof w:val="0"/>
              </w:rPr>
            </w:pPr>
            <w:r w:rsidR="00FA7F7F">
              <w:rPr>
                <w:noProof/>
              </w:rPr>
              <w:t>Not applicable</w:t>
            </w:r>
          </w:p>
        </w:tc>
        <w:tc>
          <w:tcPr>
            <w:tcW w:w="1000" w:type="pct"/>
          </w:tcPr>
          <w:p w:rsidR="00E5555B" w:rsidRPr="00E158AE" w:rsidP="00CB352E" w14:paraId="1C6022C8" w14:textId="76CF100C">
            <w:pPr>
              <w:pStyle w:val="SDSTableTextCentered"/>
              <w:rPr>
                <w:noProof w:val="0"/>
              </w:rPr>
            </w:pPr>
            <w:r w:rsidR="00FA7F7F">
              <w:rPr>
                <w:noProof/>
              </w:rPr>
              <w:t>Not applicable</w:t>
            </w:r>
          </w:p>
        </w:tc>
        <w:tc>
          <w:tcPr>
            <w:tcW w:w="1000" w:type="pct"/>
          </w:tcPr>
          <w:p w:rsidR="00E5555B" w:rsidRPr="00E158AE" w:rsidP="00CB352E" w14:paraId="0017BBC4" w14:textId="18C278B8">
            <w:pPr>
              <w:pStyle w:val="SDSTableTextCentered"/>
              <w:rPr>
                <w:noProof w:val="0"/>
              </w:rPr>
            </w:pPr>
            <w:r w:rsidR="00FA7F7F">
              <w:rPr>
                <w:noProof/>
              </w:rPr>
              <w:t>Not applicable</w:t>
            </w:r>
          </w:p>
        </w:tc>
      </w:tr>
      <w:tr w14:paraId="264EA382" w14:textId="77777777" w:rsidTr="00F6736C">
        <w:tblPrEx>
          <w:tblW w:w="10490" w:type="dxa"/>
          <w:tblLayout w:type="fixed"/>
          <w:tblLook w:val="04A0"/>
        </w:tblPrEx>
        <w:tc>
          <w:tcPr>
            <w:tcW w:w="5000" w:type="pct"/>
            <w:gridSpan w:val="5"/>
          </w:tcPr>
          <w:p w:rsidR="00E5555B" w:rsidRPr="00E158AE" w:rsidP="00CB352E" w14:paraId="17800BBA" w14:textId="0BA7DAB0">
            <w:pPr>
              <w:pStyle w:val="SDSTableTextHeading1"/>
              <w:rPr>
                <w:noProof w:val="0"/>
              </w:rPr>
            </w:pPr>
            <w:r w:rsidRPr="00E158AE">
              <w:rPr>
                <w:noProof w:val="0"/>
              </w:rPr>
              <w:t xml:space="preserve">14.3. </w:t>
            </w:r>
            <w:r w:rsidR="00FA7F7F">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3151990B">
            <w:pPr>
              <w:pStyle w:val="SDSTableTextCentered"/>
              <w:rPr>
                <w:noProof w:val="0"/>
              </w:rPr>
            </w:pPr>
            <w:r w:rsidR="00FA7F7F">
              <w:rPr>
                <w:noProof/>
              </w:rPr>
              <w:t>Not applicable</w:t>
            </w:r>
          </w:p>
        </w:tc>
        <w:tc>
          <w:tcPr>
            <w:tcW w:w="1000" w:type="pct"/>
          </w:tcPr>
          <w:p w:rsidR="00E5555B" w:rsidRPr="00E158AE" w:rsidP="00CB352E" w14:paraId="3E08BC3C" w14:textId="13904465">
            <w:pPr>
              <w:pStyle w:val="SDSTableTextCentered"/>
              <w:rPr>
                <w:noProof w:val="0"/>
              </w:rPr>
            </w:pPr>
            <w:r w:rsidR="00FA7F7F">
              <w:rPr>
                <w:noProof/>
              </w:rPr>
              <w:t>Not applicable</w:t>
            </w:r>
          </w:p>
        </w:tc>
        <w:tc>
          <w:tcPr>
            <w:tcW w:w="1000" w:type="pct"/>
          </w:tcPr>
          <w:p w:rsidR="00E5555B" w:rsidRPr="00E158AE" w:rsidP="00CB352E" w14:paraId="254869A7" w14:textId="60518F1E">
            <w:pPr>
              <w:pStyle w:val="SDSTableTextCentered"/>
              <w:rPr>
                <w:noProof w:val="0"/>
              </w:rPr>
            </w:pPr>
            <w:r w:rsidR="00FA7F7F">
              <w:rPr>
                <w:noProof/>
              </w:rPr>
              <w:t>Not applicable</w:t>
            </w:r>
          </w:p>
        </w:tc>
        <w:tc>
          <w:tcPr>
            <w:tcW w:w="1000" w:type="pct"/>
          </w:tcPr>
          <w:p w:rsidR="00E5555B" w:rsidRPr="00E158AE" w:rsidP="00CB352E" w14:paraId="26DB0328" w14:textId="6307326F">
            <w:pPr>
              <w:pStyle w:val="SDSTableTextCentered"/>
              <w:rPr>
                <w:noProof w:val="0"/>
              </w:rPr>
            </w:pPr>
            <w:r w:rsidR="00FA7F7F">
              <w:rPr>
                <w:noProof/>
              </w:rPr>
              <w:t>Not applicable</w:t>
            </w:r>
          </w:p>
        </w:tc>
        <w:tc>
          <w:tcPr>
            <w:tcW w:w="1000" w:type="pct"/>
          </w:tcPr>
          <w:p w:rsidR="00E5555B" w:rsidRPr="00E158AE" w:rsidP="00CB352E" w14:paraId="42F94D7F" w14:textId="3F7F2764">
            <w:pPr>
              <w:pStyle w:val="SDSTableTextCentered"/>
              <w:rPr>
                <w:noProof w:val="0"/>
              </w:rPr>
            </w:pPr>
            <w:r w:rsidR="00FA7F7F">
              <w:rPr>
                <w:noProof/>
              </w:rPr>
              <w:t>Not applicable</w:t>
            </w:r>
          </w:p>
        </w:tc>
      </w:tr>
      <w:tr w14:paraId="7D525AEF" w14:textId="77777777" w:rsidTr="00F6736C">
        <w:tblPrEx>
          <w:tblW w:w="10490" w:type="dxa"/>
          <w:tblLayout w:type="fixed"/>
          <w:tblLook w:val="04A0"/>
        </w:tblPrEx>
        <w:tc>
          <w:tcPr>
            <w:tcW w:w="5000" w:type="pct"/>
            <w:gridSpan w:val="5"/>
          </w:tcPr>
          <w:p w:rsidR="00E5555B" w:rsidRPr="00E158AE" w:rsidP="00CB352E" w14:paraId="37F9983E" w14:textId="585D6DC2">
            <w:pPr>
              <w:pStyle w:val="SDSTableTextHeading1"/>
              <w:rPr>
                <w:noProof w:val="0"/>
              </w:rPr>
            </w:pPr>
            <w:r w:rsidRPr="00E158AE">
              <w:rPr>
                <w:noProof w:val="0"/>
              </w:rPr>
              <w:t xml:space="preserve">14.4. </w:t>
            </w:r>
            <w:r w:rsidR="00FA7F7F">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400BA595">
            <w:pPr>
              <w:pStyle w:val="SDSTableTextCentered"/>
              <w:rPr>
                <w:noProof w:val="0"/>
              </w:rPr>
            </w:pPr>
            <w:r w:rsidR="00FA7F7F">
              <w:rPr>
                <w:noProof/>
              </w:rPr>
              <w:t>Not applicable</w:t>
            </w:r>
          </w:p>
        </w:tc>
        <w:tc>
          <w:tcPr>
            <w:tcW w:w="1000" w:type="pct"/>
          </w:tcPr>
          <w:p w:rsidR="00E5555B" w:rsidRPr="00E158AE" w:rsidP="00CB352E" w14:paraId="484A04E8" w14:textId="324E45A9">
            <w:pPr>
              <w:pStyle w:val="SDSTableTextCentered"/>
              <w:rPr>
                <w:noProof w:val="0"/>
              </w:rPr>
            </w:pPr>
            <w:r w:rsidR="00FA7F7F">
              <w:rPr>
                <w:noProof/>
              </w:rPr>
              <w:t>Not applicable</w:t>
            </w:r>
          </w:p>
        </w:tc>
        <w:tc>
          <w:tcPr>
            <w:tcW w:w="1000" w:type="pct"/>
          </w:tcPr>
          <w:p w:rsidR="00E5555B" w:rsidRPr="00E158AE" w:rsidP="00CB352E" w14:paraId="122D4389" w14:textId="09366359">
            <w:pPr>
              <w:pStyle w:val="SDSTableTextCentered"/>
              <w:rPr>
                <w:noProof w:val="0"/>
              </w:rPr>
            </w:pPr>
            <w:r w:rsidR="00FA7F7F">
              <w:rPr>
                <w:noProof/>
              </w:rPr>
              <w:t>Not applicable</w:t>
            </w:r>
          </w:p>
        </w:tc>
        <w:tc>
          <w:tcPr>
            <w:tcW w:w="1000" w:type="pct"/>
          </w:tcPr>
          <w:p w:rsidR="00E5555B" w:rsidRPr="00E158AE" w:rsidP="00CB352E" w14:paraId="60ADC01B" w14:textId="40FC7626">
            <w:pPr>
              <w:pStyle w:val="SDSTableTextCentered"/>
              <w:rPr>
                <w:noProof w:val="0"/>
              </w:rPr>
            </w:pPr>
            <w:r w:rsidR="00FA7F7F">
              <w:rPr>
                <w:noProof/>
              </w:rPr>
              <w:t>Not applicable</w:t>
            </w:r>
          </w:p>
        </w:tc>
        <w:tc>
          <w:tcPr>
            <w:tcW w:w="1000" w:type="pct"/>
          </w:tcPr>
          <w:p w:rsidR="00E5555B" w:rsidRPr="00E158AE" w:rsidP="00CB352E" w14:paraId="4F22E361" w14:textId="2C976AEF">
            <w:pPr>
              <w:pStyle w:val="SDSTableTextCentered"/>
              <w:rPr>
                <w:noProof w:val="0"/>
              </w:rPr>
            </w:pPr>
            <w:r w:rsidR="00FA7F7F">
              <w:rPr>
                <w:noProof/>
              </w:rPr>
              <w:t>Not applicable</w:t>
            </w:r>
          </w:p>
        </w:tc>
      </w:tr>
      <w:tr w14:paraId="743814FF" w14:textId="77777777" w:rsidTr="00F6736C">
        <w:tblPrEx>
          <w:tblW w:w="10490" w:type="dxa"/>
          <w:tblLayout w:type="fixed"/>
          <w:tblLook w:val="04A0"/>
        </w:tblPrEx>
        <w:tc>
          <w:tcPr>
            <w:tcW w:w="5000" w:type="pct"/>
            <w:gridSpan w:val="5"/>
          </w:tcPr>
          <w:p w:rsidR="00E5555B" w:rsidRPr="00E158AE" w:rsidP="00CB352E" w14:paraId="76E96E44" w14:textId="614840F4">
            <w:pPr>
              <w:pStyle w:val="SDSTableTextHeading1"/>
              <w:rPr>
                <w:noProof w:val="0"/>
              </w:rPr>
            </w:pPr>
            <w:r w:rsidRPr="00E158AE">
              <w:rPr>
                <w:noProof w:val="0"/>
              </w:rPr>
              <w:t xml:space="preserve">14.5. </w:t>
            </w:r>
            <w:r w:rsidR="00FA7F7F">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19A9A5F5">
            <w:pPr>
              <w:pStyle w:val="SDSTableTextCentered"/>
              <w:rPr>
                <w:noProof w:val="0"/>
              </w:rPr>
            </w:pPr>
            <w:r w:rsidR="00FA7F7F">
              <w:rPr>
                <w:noProof/>
              </w:rPr>
              <w:t>Not applicable</w:t>
            </w:r>
          </w:p>
        </w:tc>
        <w:tc>
          <w:tcPr>
            <w:tcW w:w="1000" w:type="pct"/>
          </w:tcPr>
          <w:p w:rsidR="00E5555B" w:rsidRPr="00E158AE" w:rsidP="00CB352E" w14:paraId="0750C8CD" w14:textId="04C78DAE">
            <w:pPr>
              <w:pStyle w:val="SDSTableTextCentered"/>
              <w:rPr>
                <w:noProof w:val="0"/>
              </w:rPr>
            </w:pPr>
            <w:r w:rsidR="00FA7F7F">
              <w:rPr>
                <w:noProof/>
              </w:rPr>
              <w:t>Not applicable</w:t>
            </w:r>
          </w:p>
        </w:tc>
        <w:tc>
          <w:tcPr>
            <w:tcW w:w="1000" w:type="pct"/>
          </w:tcPr>
          <w:p w:rsidR="00E5555B" w:rsidRPr="00E158AE" w:rsidP="00CB352E" w14:paraId="68FF23E6" w14:textId="58C38B7F">
            <w:pPr>
              <w:pStyle w:val="SDSTableTextCentered"/>
              <w:rPr>
                <w:noProof w:val="0"/>
              </w:rPr>
            </w:pPr>
            <w:r w:rsidR="00FA7F7F">
              <w:rPr>
                <w:noProof/>
              </w:rPr>
              <w:t>Not applicable</w:t>
            </w:r>
          </w:p>
        </w:tc>
        <w:tc>
          <w:tcPr>
            <w:tcW w:w="1000" w:type="pct"/>
          </w:tcPr>
          <w:p w:rsidR="00E5555B" w:rsidRPr="00E158AE" w:rsidP="00CB352E" w14:paraId="2DD351A6" w14:textId="51B68194">
            <w:pPr>
              <w:pStyle w:val="SDSTableTextCentered"/>
              <w:rPr>
                <w:noProof w:val="0"/>
              </w:rPr>
            </w:pPr>
            <w:r w:rsidR="00FA7F7F">
              <w:rPr>
                <w:noProof/>
              </w:rPr>
              <w:t>Not applicable</w:t>
            </w:r>
          </w:p>
        </w:tc>
        <w:tc>
          <w:tcPr>
            <w:tcW w:w="1000" w:type="pct"/>
          </w:tcPr>
          <w:p w:rsidR="00E5555B" w:rsidRPr="00E158AE" w:rsidP="00CB352E" w14:paraId="0E7CE815" w14:textId="4ADDE3DB">
            <w:pPr>
              <w:pStyle w:val="SDSTableTextCentered"/>
              <w:rPr>
                <w:noProof w:val="0"/>
              </w:rPr>
            </w:pPr>
            <w:r w:rsidR="00FA7F7F">
              <w:rPr>
                <w:noProof/>
              </w:rPr>
              <w:t>Not applicable</w:t>
            </w:r>
          </w:p>
        </w:tc>
      </w:tr>
      <w:tr w14:paraId="03E88604" w14:textId="77777777" w:rsidTr="00F6736C">
        <w:tblPrEx>
          <w:tblW w:w="10490" w:type="dxa"/>
          <w:tblLayout w:type="fixed"/>
          <w:tblLook w:val="04A0"/>
        </w:tblPrEx>
        <w:tc>
          <w:tcPr>
            <w:tcW w:w="5000" w:type="pct"/>
            <w:gridSpan w:val="5"/>
          </w:tcPr>
          <w:p w:rsidR="00E5555B" w:rsidRPr="00E158AE" w:rsidP="00CB352E" w14:paraId="3B95FBC5" w14:textId="7AA81033">
            <w:pPr>
              <w:pStyle w:val="SDSTableTextNormal"/>
              <w:rPr>
                <w:noProof w:val="0"/>
              </w:rPr>
            </w:pPr>
            <w:r w:rsidR="00FA7F7F">
              <w:rPr>
                <w:noProof/>
              </w:rPr>
              <w:t>No supplementary information available</w:t>
            </w:r>
          </w:p>
        </w:tc>
      </w:tr>
    </w:tbl>
    <w:p w:rsidR="00E5555B" w:rsidRPr="00E158AE" w:rsidP="00E5555B" w14:paraId="2158D0C7" w14:textId="0DBC7E08">
      <w:pPr>
        <w:pStyle w:val="SDSTextHeading2"/>
        <w:rPr>
          <w:noProof w:val="0"/>
          <w:lang w:val="en-GB"/>
        </w:rPr>
      </w:pPr>
      <w:r w:rsidRPr="00E158AE">
        <w:rPr>
          <w:noProof w:val="0"/>
          <w:lang w:val="en-GB"/>
        </w:rPr>
        <w:t xml:space="preserve">14.6. </w:t>
      </w:r>
      <w:r w:rsidR="00FA7F7F">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A811C41">
            <w:pPr>
              <w:pStyle w:val="SDSTableTextHeading2"/>
            </w:pPr>
            <w:r w:rsidR="00FA7F7F">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6FF50A5D">
            <w:pPr>
              <w:pStyle w:val="SDSTableTextNormal"/>
              <w:rPr>
                <w:noProof w:val="0"/>
              </w:rPr>
            </w:pPr>
            <w:r w:rsidR="00FA7F7F">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0522A5E8">
            <w:pPr>
              <w:pStyle w:val="SDSTableTextHeading2"/>
            </w:pPr>
            <w:r w:rsidR="00FA7F7F">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0B2A9BA4">
            <w:pPr>
              <w:pStyle w:val="SDSTableTextNormal"/>
              <w:rPr>
                <w:noProof w:val="0"/>
              </w:rPr>
            </w:pPr>
            <w:r w:rsidR="00FA7F7F">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6AA15238">
            <w:pPr>
              <w:pStyle w:val="SDSTableTextHeading2"/>
            </w:pPr>
            <w:r w:rsidR="00FA7F7F">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0D743B3">
            <w:pPr>
              <w:pStyle w:val="SDSTableTextNormal"/>
              <w:rPr>
                <w:noProof w:val="0"/>
              </w:rPr>
            </w:pPr>
            <w:r w:rsidR="00FA7F7F">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652ABAFA">
            <w:pPr>
              <w:pStyle w:val="SDSTableTextHeading2"/>
            </w:pPr>
            <w:r w:rsidR="00FA7F7F">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5680C2C9">
            <w:pPr>
              <w:pStyle w:val="SDSTableTextNormal"/>
              <w:rPr>
                <w:noProof w:val="0"/>
              </w:rPr>
            </w:pPr>
            <w:r w:rsidR="00FA7F7F">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6E1A7637">
            <w:pPr>
              <w:pStyle w:val="SDSTableTextHeading2"/>
            </w:pPr>
            <w:r w:rsidR="00FA7F7F">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06B25726">
            <w:pPr>
              <w:pStyle w:val="SDSTableTextNormal"/>
              <w:rPr>
                <w:noProof w:val="0"/>
              </w:rPr>
            </w:pPr>
            <w:r w:rsidR="00FA7F7F">
              <w:rPr>
                <w:noProof/>
              </w:rPr>
              <w:t>Not applicable</w:t>
            </w:r>
          </w:p>
        </w:tc>
      </w:tr>
    </w:tbl>
    <w:p w:rsidR="00E5555B" w:rsidRPr="00E158AE" w:rsidP="00E5555B" w14:paraId="625F3C1A" w14:textId="0DF5B04D">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CD69BF" w:rsidP="00E5555B" w14:paraId="13896D54" w14:textId="77777777">
      <w:pPr>
        <w:pStyle w:val="SDSTextNormal"/>
        <w:bidi w:val="0"/>
        <w:rPr>
          <w:rtl w:val="0"/>
          <w:lang w:val="en-US"/>
        </w:rPr>
      </w:pPr>
      <w:r w:rsidRPr="00CD69BF">
        <w:rPr>
          <w:rtl w:val="0"/>
          <w:lang w:val="en-US"/>
        </w:rPr>
        <w:t>Not applicable</w:t>
      </w:r>
    </w:p>
    <w:p w:rsidR="00827634" w:rsidRPr="00CD69BF" w:rsidP="00E62D88" w14:paraId="43E69495" w14:textId="33EA3F9E">
      <w:pPr>
        <w:pStyle w:val="SDSTextHeading1"/>
        <w:rPr>
          <w:noProof w:val="0"/>
          <w:lang w:val="en-US"/>
        </w:rPr>
      </w:pPr>
      <w:r w:rsidRPr="00CD69BF" w:rsidR="00FA7F7F">
        <w:rPr>
          <w:noProof/>
          <w:lang w:val="en-US"/>
        </w:rPr>
        <w:t>SECTION 15</w:t>
      </w:r>
      <w:r w:rsidRPr="00CD69BF">
        <w:rPr>
          <w:noProof w:val="0"/>
          <w:lang w:val="en-US"/>
        </w:rPr>
        <w:t xml:space="preserve">: </w:t>
      </w:r>
      <w:r w:rsidRPr="00CD69BF" w:rsidR="00FA7F7F">
        <w:rPr>
          <w:noProof/>
          <w:lang w:val="en-US"/>
        </w:rPr>
        <w:t>Regulatory information</w:t>
      </w:r>
    </w:p>
    <w:p w:rsidR="00827634" w:rsidRPr="00CD69BF" w:rsidP="00E62D88" w14:paraId="7FDEFAE1" w14:textId="32EC23E7">
      <w:pPr>
        <w:pStyle w:val="SDSTextHeading2"/>
        <w:rPr>
          <w:noProof w:val="0"/>
          <w:lang w:val="en-US"/>
        </w:rPr>
      </w:pPr>
      <w:r w:rsidRPr="00CD69BF" w:rsidR="00DD1AEA">
        <w:rPr>
          <w:noProof w:val="0"/>
          <w:lang w:val="en-US"/>
        </w:rPr>
        <w:t xml:space="preserve">15.1. </w:t>
      </w:r>
      <w:r w:rsidRPr="00CD69BF" w:rsidR="00E03F34">
        <w:rPr>
          <w:noProof/>
          <w:lang w:val="en-US"/>
        </w:rPr>
        <w:t>Safety, health and environmental regulations/legislation specific for the substance or mixture</w:t>
      </w:r>
    </w:p>
    <w:p w:rsidR="00942DB5" w:rsidRPr="00942DB5" w:rsidP="00942DB5" w14:paraId="169B3F9C" w14:textId="4CA8ED00">
      <w:pPr>
        <w:pStyle w:val="SDSTextHeading3"/>
        <w:rPr>
          <w:noProof w:val="0"/>
          <w:lang w:val="fr-BE"/>
        </w:rPr>
      </w:pPr>
      <w:r w:rsidR="00FA7F7F">
        <w:rPr>
          <w:noProof/>
          <w:lang w:val="fr-BE"/>
        </w:rPr>
        <w:t>EU-Regulations</w:t>
      </w:r>
    </w:p>
    <w:p w:rsidR="00A65092" w:rsidP="00A65092" w14:paraId="0D6FA641" w14:textId="436F5BD4">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4856A633">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3BF9BA25">
            <w:pPr>
              <w:pStyle w:val="SDSTableTextHeading2"/>
              <w:rPr>
                <w:noProof w:val="0"/>
              </w:rPr>
            </w:pPr>
            <w:r w:rsidR="00FA7F7F">
              <w:rPr>
                <w:noProof/>
              </w:rPr>
              <w:t>Reference code</w:t>
            </w:r>
          </w:p>
        </w:tc>
        <w:tc>
          <w:tcPr>
            <w:tcW w:w="946" w:type="pct"/>
          </w:tcPr>
          <w:p w:rsidR="00A65092" w:rsidRPr="00E158AE" w:rsidP="005C557D" w14:paraId="5D4B8D3B" w14:textId="4F631EC8">
            <w:pPr>
              <w:pStyle w:val="SDSTableTextHeading2"/>
              <w:rPr>
                <w:noProof w:val="0"/>
              </w:rPr>
            </w:pPr>
            <w:r w:rsidR="00FA7F7F">
              <w:rPr>
                <w:noProof/>
              </w:rPr>
              <w:t>Applicable on</w:t>
            </w:r>
          </w:p>
        </w:tc>
        <w:tc>
          <w:tcPr>
            <w:tcW w:w="3108" w:type="pct"/>
          </w:tcPr>
          <w:p w:rsidR="00A65092" w:rsidRPr="00E158AE" w:rsidP="005C557D" w14:paraId="3675F284" w14:textId="394209DB">
            <w:pPr>
              <w:pStyle w:val="SDSTableTextHeading2"/>
              <w:rPr>
                <w:noProof w:val="0"/>
              </w:rPr>
            </w:pPr>
            <w:r w:rsidR="00FA7F7F">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65C9F22E">
            <w:pPr>
              <w:pStyle w:val="SDSTableTextNormal"/>
              <w:rPr>
                <w:noProof w:val="0"/>
              </w:rPr>
            </w:pPr>
            <w:r w:rsidR="00FA7F7F">
              <w:rPr>
                <w:noProof/>
              </w:rPr>
              <w:t>3(b)</w:t>
            </w:r>
          </w:p>
        </w:tc>
        <w:tc>
          <w:tcPr>
            <w:tcW w:w="946" w:type="pct"/>
          </w:tcPr>
          <w:p w:rsidR="00A65092" w:rsidRPr="00E158AE" w:rsidP="005C557D" w14:paraId="4FFDF545" w14:textId="7D6BD754">
            <w:pPr>
              <w:pStyle w:val="SDSTableTextNormal"/>
              <w:rPr>
                <w:noProof w:val="0"/>
              </w:rPr>
            </w:pPr>
            <w:r w:rsidRPr="00E158AE">
              <w:rPr>
                <w:noProof/>
              </w:rPr>
              <w:t>3(2H)-Furanone, 4-hydroxy-2,5-dimethyl-</w:t>
            </w:r>
          </w:p>
        </w:tc>
        <w:tc>
          <w:tcPr>
            <w:tcW w:w="3108" w:type="pct"/>
          </w:tcPr>
          <w:p w:rsidR="00A65092" w:rsidRPr="00E158AE" w:rsidP="005C557D" w14:paraId="5CB7466F" w14:textId="51FEFC0F">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P="00A65092" w14:paraId="3F08C463" w14:textId="0E953437">
      <w:pPr>
        <w:pStyle w:val="SDSTextHeading4"/>
      </w:pPr>
      <w:r w:rsidRPr="009054EA">
        <w:rPr>
          <w:noProof/>
        </w:rPr>
        <w:t>REACH Annex XIV (Authorisation List)</w:t>
      </w:r>
    </w:p>
    <w:p w:rsidR="00A65092" w:rsidRPr="00E158AE" w:rsidP="00A65092" w14:paraId="75C2C0BE" w14:textId="236220C1">
      <w:pPr>
        <w:pStyle w:val="SDSTextNormal"/>
      </w:pPr>
      <w:r>
        <w:rPr>
          <w:noProof/>
        </w:rPr>
        <w:t>Contains no substance(s) listed on REACH Annex XIV (Authorisation List)</w:t>
      </w:r>
    </w:p>
    <w:p w:rsidR="00A65092" w:rsidRPr="009054EA" w:rsidP="00A65092" w14:paraId="2888B0EB" w14:textId="43FD92C9">
      <w:pPr>
        <w:pStyle w:val="SDSTextHeading4"/>
      </w:pPr>
      <w:r>
        <w:rPr>
          <w:noProof/>
        </w:rPr>
        <w:t>REACH Candidate List (SVHC)</w:t>
      </w:r>
    </w:p>
    <w:p w:rsidR="00A65092" w:rsidRPr="00170EE4" w:rsidP="00A65092" w14:paraId="05DFD9AD" w14:textId="574B4A93">
      <w:pPr>
        <w:pStyle w:val="SDSTextNormal"/>
        <w:rPr>
          <w:highlight w:val="yellow"/>
        </w:rPr>
      </w:pPr>
      <w:r>
        <w:rPr>
          <w:noProof/>
        </w:rPr>
        <w:t>Contains no substance(s) listed on the REACH Candidate List</w:t>
      </w:r>
    </w:p>
    <w:p w:rsidR="00A65092" w:rsidRPr="009054EA" w:rsidP="00A65092" w14:paraId="7895FCD1" w14:textId="5F527CE4">
      <w:pPr>
        <w:pStyle w:val="SDSTextHeading4"/>
      </w:pPr>
      <w:r>
        <w:rPr>
          <w:noProof/>
        </w:rPr>
        <w:t>PIC Regulation (Prior Informed Consent)</w:t>
      </w:r>
    </w:p>
    <w:p w:rsidR="00A65092" w:rsidRPr="00E158AE" w:rsidP="00A65092" w14:paraId="5CD6AD0D" w14:textId="533A3F82">
      <w:pPr>
        <w:pStyle w:val="SDSTextNormal"/>
      </w:pPr>
      <w:r>
        <w:rPr>
          <w:noProof/>
        </w:rPr>
        <w:t>Contains no substance(s) listed on the PIC list (Regulation EU 649/2012 concerning the export and import of hazardous chemicals)</w:t>
      </w:r>
    </w:p>
    <w:p w:rsidR="00A65092" w:rsidRPr="009054EA" w:rsidP="00A65092" w14:paraId="19F135E1" w14:textId="40378342">
      <w:pPr>
        <w:pStyle w:val="SDSTextHeading4"/>
      </w:pPr>
      <w:r>
        <w:rPr>
          <w:noProof/>
        </w:rPr>
        <w:t>POP Regulation (Persistent Organic Pollutants)</w:t>
      </w:r>
    </w:p>
    <w:p w:rsidR="00A65092" w:rsidP="00A65092" w14:paraId="5658C7B9" w14:textId="79E36D98">
      <w:pPr>
        <w:pStyle w:val="SDSTextNormal"/>
      </w:pPr>
      <w:r>
        <w:rPr>
          <w:noProof/>
        </w:rPr>
        <w:t>Contains no substance(s) listed on the POP list (Regulation EU 2019/1021 on persistent organic pollutants)</w:t>
      </w:r>
    </w:p>
    <w:p w:rsidR="00A65092" w:rsidRPr="009054EA" w:rsidP="00A65092" w14:paraId="4F095AD9" w14:textId="285E594C">
      <w:pPr>
        <w:pStyle w:val="SDSTextHeading4"/>
      </w:pPr>
      <w:r>
        <w:rPr>
          <w:noProof/>
        </w:rPr>
        <w:t>Ozone Regulation (2024/590)</w:t>
      </w:r>
    </w:p>
    <w:p w:rsidR="00A65092" w:rsidP="00A65092" w14:paraId="620E25B1" w14:textId="0B3DF7C7">
      <w:pPr>
        <w:pStyle w:val="SDSTextNormal"/>
      </w:pPr>
      <w:r>
        <w:rPr>
          <w:noProof/>
        </w:rPr>
        <w:t>Contains no substance(s) listed on the Ozone Depletion list (Regulation EU 2024/590 on substances that deplete the ozone layer)</w:t>
      </w:r>
    </w:p>
    <w:p w:rsidR="005C6D3A" w:rsidP="005C6D3A" w14:paraId="4537F7C0" w14:textId="23559C0D">
      <w:pPr>
        <w:pStyle w:val="SDSTextHeading4"/>
      </w:pPr>
      <w:r>
        <w:rPr>
          <w:noProof/>
        </w:rPr>
        <w:t>Council Regulation (EC) for the control of dual-use items</w:t>
      </w:r>
    </w:p>
    <w:p w:rsidR="005C6D3A" w:rsidP="00A65092" w14:paraId="46F2E03E" w14:textId="36FDD292">
      <w:pPr>
        <w:pStyle w:val="SDSTextNormal"/>
      </w:pPr>
      <w:r>
        <w:rPr>
          <w:noProof/>
        </w:rPr>
        <w:t>Contains no substance subject to the COUNCIL REGULATION (EC) for the control of dual-use items</w:t>
      </w:r>
    </w:p>
    <w:p w:rsidR="00A65092" w:rsidRPr="009054EA" w:rsidP="00A65092" w14:paraId="6228CCEA" w14:textId="6C76062D">
      <w:pPr>
        <w:pStyle w:val="SDSTextHeading4"/>
      </w:pPr>
      <w:r>
        <w:rPr>
          <w:noProof/>
        </w:rPr>
        <w:t>Explosives Precursors Regulation (EU 2019/1148)</w:t>
      </w:r>
    </w:p>
    <w:p w:rsidR="00A65092" w:rsidRPr="00E158AE" w:rsidP="00A65092" w14:paraId="7EB31074" w14:textId="4E221CEB">
      <w:pPr>
        <w:pStyle w:val="SDSTextNormal"/>
      </w:pPr>
      <w:r>
        <w:rPr>
          <w:noProof/>
        </w:rPr>
        <w:t>Contains no substance(s) listed on the Explosives Precursors list (Regulation EU 2019/1148 on the marketing and use of explosives precursors)</w:t>
      </w:r>
    </w:p>
    <w:p w:rsidR="00A65092" w:rsidRPr="009054EA" w:rsidP="00A65092" w14:paraId="5F7DD7EA" w14:textId="0B41BF57">
      <w:pPr>
        <w:pStyle w:val="SDSTextHeading4"/>
      </w:pPr>
      <w:r>
        <w:rPr>
          <w:noProof/>
        </w:rPr>
        <w:t>Drug Precursors Regulation (EC 273/2004)</w:t>
      </w:r>
    </w:p>
    <w:p w:rsidR="00A65092" w:rsidP="00A65092" w14:paraId="62A0AA17" w14:textId="684A25F5">
      <w:pPr>
        <w:pStyle w:val="SDSTextNormal"/>
      </w:pPr>
      <w:r>
        <w:rPr>
          <w:noProof/>
        </w:rPr>
        <w:t>Contains no substance(s) listed on the Drug Precursors list (Regulation EC 273/2004 on the manufacture and the placing on market of certain substances used in the illicit manufacture of narcotic drugs and psychotropic substances)</w:t>
      </w:r>
    </w:p>
    <w:p w:rsidR="00E21DA7" w:rsidRPr="003673BD" w:rsidP="00E21DA7" w14:paraId="6BA248E6" w14:textId="42BB8FEA">
      <w:pPr>
        <w:pStyle w:val="SDSTextHeading3"/>
        <w:rPr>
          <w:noProof w:val="0"/>
          <w:lang w:val="en-US"/>
        </w:rPr>
      </w:pPr>
      <w:r w:rsidR="00FA7F7F">
        <w:rPr>
          <w:noProof/>
          <w:lang w:val="en-US"/>
        </w:rPr>
        <w:t>National regulations</w:t>
      </w:r>
    </w:p>
    <w:tbl>
      <w:tblPr>
        <w:tblStyle w:val="SDSTableWithoutBorders"/>
        <w:tblW w:w="10491" w:type="dxa"/>
        <w:tblLayout w:type="fixed"/>
        <w:tblLook w:val="04A0"/>
      </w:tblPr>
      <w:tblGrid>
        <w:gridCol w:w="3686"/>
        <w:gridCol w:w="284"/>
        <w:gridCol w:w="6521"/>
      </w:tblGrid>
      <w:tr w14:paraId="01AD67FA" w14:textId="77777777" w:rsidTr="002F74FE">
        <w:tblPrEx>
          <w:tblW w:w="10491" w:type="dxa"/>
          <w:tblLayout w:type="fixed"/>
          <w:tblLook w:val="04A0"/>
        </w:tblPrEx>
        <w:trPr>
          <w:trHeight w:val="20"/>
        </w:trPr>
        <w:tc>
          <w:tcPr>
            <w:tcW w:w="10491" w:type="dxa"/>
            <w:gridSpan w:val="3"/>
          </w:tcPr>
          <w:p w:rsidR="00F430DC" w:rsidRPr="00E158AE" w:rsidP="005C557D" w14:paraId="45C71640" w14:textId="191A00C5">
            <w:pPr>
              <w:pStyle w:val="SDSTextHeading4"/>
            </w:pPr>
            <w:r w:rsidRPr="00E158AE">
              <w:t>Austria</w:t>
            </w:r>
          </w:p>
        </w:tc>
      </w:tr>
      <w:tr w14:paraId="6E273AA5" w14:textId="77777777" w:rsidTr="002F74FE">
        <w:tblPrEx>
          <w:tblW w:w="10491" w:type="dxa"/>
          <w:tblLayout w:type="fixed"/>
          <w:tblLook w:val="04A0"/>
        </w:tblPrEx>
        <w:trPr>
          <w:trHeight w:val="20"/>
        </w:trPr>
        <w:tc>
          <w:tcPr>
            <w:tcW w:w="3686" w:type="dxa"/>
          </w:tcPr>
          <w:p w:rsidR="00F430DC" w:rsidRPr="00E158AE" w:rsidP="003E3638" w14:paraId="0BCE335A" w14:textId="73C2A4A8">
            <w:pPr>
              <w:pStyle w:val="SDSTableTextNormal"/>
              <w:rPr>
                <w:noProof w:val="0"/>
              </w:rPr>
            </w:pPr>
            <w:r w:rsidR="00FA7F7F">
              <w:rPr>
                <w:noProof/>
              </w:rPr>
              <w:t>Toxic Substances Ordinance 2000</w:t>
            </w:r>
          </w:p>
        </w:tc>
        <w:tc>
          <w:tcPr>
            <w:tcW w:w="284" w:type="dxa"/>
          </w:tcPr>
          <w:p w:rsidR="00F430DC" w:rsidRPr="00E158AE" w:rsidP="003E3638" w14:paraId="0094B5C1" w14:textId="5F1E8520">
            <w:pPr>
              <w:pStyle w:val="SDSTableTextColonColumn"/>
              <w:rPr>
                <w:noProof w:val="0"/>
              </w:rPr>
            </w:pPr>
            <w:r>
              <w:rPr>
                <w:noProof w:val="0"/>
              </w:rPr>
              <w:t>:</w:t>
            </w:r>
          </w:p>
        </w:tc>
        <w:tc>
          <w:tcPr>
            <w:tcW w:w="6521" w:type="dxa"/>
          </w:tcPr>
          <w:p w:rsidR="00F430DC" w:rsidRPr="00E158AE" w:rsidP="003E3638" w14:paraId="640D529D" w14:textId="47189179">
            <w:pPr>
              <w:pStyle w:val="SDSTableTextNormal"/>
              <w:rPr>
                <w:noProof w:val="0"/>
              </w:rPr>
            </w:pPr>
            <w:r w:rsidR="00FA7F7F">
              <w:rPr>
                <w:noProof/>
              </w:rPr>
              <w:t>Is not subject to the Toxic Substances Ordinance 2000.</w:t>
            </w:r>
          </w:p>
        </w:tc>
      </w:tr>
      <w:tr w14:paraId="3A8CCA0D" w14:textId="77777777" w:rsidTr="002F74FE">
        <w:tblPrEx>
          <w:tblW w:w="10491" w:type="dxa"/>
          <w:tblLayout w:type="fixed"/>
          <w:tblLook w:val="04A0"/>
        </w:tblPrEx>
        <w:trPr>
          <w:trHeight w:val="20"/>
        </w:trPr>
        <w:tc>
          <w:tcPr>
            <w:tcW w:w="10491" w:type="dxa"/>
            <w:gridSpan w:val="3"/>
          </w:tcPr>
          <w:p w:rsidR="00F430DC" w:rsidP="002F74FE" w14:paraId="47F695AA" w14:textId="73D47BD9">
            <w:pPr>
              <w:pStyle w:val="SDSTextHeading4"/>
            </w:pPr>
            <w:r w:rsidRPr="00577757">
              <w:t>Germany</w:t>
            </w:r>
          </w:p>
        </w:tc>
      </w:tr>
      <w:tr w14:paraId="205CFDA5" w14:textId="77777777" w:rsidTr="002F74FE">
        <w:tblPrEx>
          <w:tblW w:w="10491" w:type="dxa"/>
          <w:tblLayout w:type="fixed"/>
          <w:tblLook w:val="04A0"/>
        </w:tblPrEx>
        <w:trPr>
          <w:trHeight w:val="20"/>
        </w:trPr>
        <w:tc>
          <w:tcPr>
            <w:tcW w:w="3686" w:type="dxa"/>
          </w:tcPr>
          <w:p w:rsidR="00F430DC" w:rsidP="001A425E" w14:paraId="6C8A518C" w14:textId="027F5597">
            <w:pPr>
              <w:pStyle w:val="SDSTableTextNormal"/>
            </w:pPr>
            <w:r w:rsidR="00FA7F7F">
              <w:rPr>
                <w:noProof/>
              </w:rPr>
              <w:t>VOC ordinance (ChemVOCFarbV)</w:t>
            </w:r>
          </w:p>
        </w:tc>
        <w:tc>
          <w:tcPr>
            <w:tcW w:w="284" w:type="dxa"/>
          </w:tcPr>
          <w:p w:rsidR="00F430DC" w:rsidRPr="00E158AE" w:rsidP="001A425E" w14:paraId="11676C09" w14:textId="5227B170">
            <w:pPr>
              <w:pStyle w:val="SDSTableTextColonColumn"/>
              <w:rPr>
                <w:noProof w:val="0"/>
              </w:rPr>
            </w:pPr>
            <w:r>
              <w:t>:</w:t>
            </w:r>
          </w:p>
        </w:tc>
        <w:tc>
          <w:tcPr>
            <w:tcW w:w="6521" w:type="dxa"/>
          </w:tcPr>
          <w:p w:rsidR="00F430DC" w:rsidRPr="0031408C" w:rsidP="001A425E" w14:paraId="47A858A1" w14:textId="77777777">
            <w:pPr>
              <w:pStyle w:val="SDSTableTextNormal"/>
              <w:rPr>
                <w:noProof w:val="0"/>
                <w:lang w:val="fr-BE"/>
              </w:rPr>
            </w:pPr>
          </w:p>
        </w:tc>
      </w:tr>
      <w:tr w14:paraId="6F441077" w14:textId="77777777" w:rsidTr="00DF238D">
        <w:tblPrEx>
          <w:tblW w:w="10491" w:type="dxa"/>
          <w:tblLayout w:type="fixed"/>
          <w:tblLook w:val="04A0"/>
        </w:tblPrEx>
        <w:trPr>
          <w:trHeight w:val="20"/>
        </w:trPr>
        <w:tc>
          <w:tcPr>
            <w:tcW w:w="10491" w:type="dxa"/>
            <w:gridSpan w:val="3"/>
          </w:tcPr>
          <w:p/>
        </w:tc>
      </w:tr>
      <w:tr w14:paraId="33D19242" w14:textId="77777777" w:rsidTr="002F74FE">
        <w:tblPrEx>
          <w:tblW w:w="10491" w:type="dxa"/>
          <w:tblLayout w:type="fixed"/>
          <w:tblLook w:val="04A0"/>
        </w:tblPrEx>
        <w:trPr>
          <w:trHeight w:val="20"/>
        </w:trPr>
        <w:tc>
          <w:tcPr>
            <w:tcW w:w="3686" w:type="dxa"/>
          </w:tcPr>
          <w:p w:rsidR="00F430DC" w:rsidRPr="00E158AE" w:rsidP="001A425E" w14:paraId="34B9DE45" w14:textId="0252FBBD">
            <w:pPr>
              <w:pStyle w:val="SDSTableTextNormal"/>
              <w:rPr>
                <w:noProof w:val="0"/>
              </w:rPr>
            </w:pPr>
            <w:r w:rsidR="00FA7F7F">
              <w:rPr>
                <w:noProof/>
              </w:rPr>
              <w:t>Water hazard class (WGK)</w:t>
            </w:r>
          </w:p>
        </w:tc>
        <w:tc>
          <w:tcPr>
            <w:tcW w:w="284" w:type="dxa"/>
          </w:tcPr>
          <w:p w:rsidR="00F430DC" w:rsidRPr="00E158AE" w:rsidP="001A425E" w14:paraId="5990C43F" w14:textId="77777777">
            <w:pPr>
              <w:pStyle w:val="SDSTableTextColonColumn"/>
              <w:rPr>
                <w:noProof w:val="0"/>
              </w:rPr>
            </w:pPr>
            <w:r w:rsidRPr="00E158AE">
              <w:rPr>
                <w:noProof w:val="0"/>
              </w:rPr>
              <w:t>:</w:t>
            </w:r>
          </w:p>
        </w:tc>
        <w:tc>
          <w:tcPr>
            <w:tcW w:w="6521" w:type="dxa"/>
          </w:tcPr>
          <w:p w:rsidR="00F430DC" w:rsidRPr="00E158AE" w:rsidP="001A425E" w14:paraId="21C59428" w14:textId="1C1D9AF7">
            <w:pPr>
              <w:pStyle w:val="SDSTableTextNormal"/>
              <w:rPr>
                <w:noProof w:val="0"/>
              </w:rPr>
            </w:pPr>
            <w:r w:rsidRPr="002255B9">
              <w:rPr>
                <w:noProof/>
              </w:rPr>
              <w:t>WGK 1, Slightly hazardous to water (Classification according to AwSV, Annex 1).</w:t>
            </w:r>
          </w:p>
        </w:tc>
      </w:tr>
      <w:tr w14:paraId="1FF724BC" w14:textId="77777777" w:rsidTr="002F74FE">
        <w:tblPrEx>
          <w:tblW w:w="10491" w:type="dxa"/>
          <w:tblLayout w:type="fixed"/>
          <w:tblLook w:val="04A0"/>
        </w:tblPrEx>
        <w:trPr>
          <w:trHeight w:val="20"/>
        </w:trPr>
        <w:tc>
          <w:tcPr>
            <w:tcW w:w="3686" w:type="dxa"/>
          </w:tcPr>
          <w:p w:rsidR="00F430DC" w:rsidRPr="00E158AE" w:rsidP="001A425E" w14:paraId="08BAD6D1" w14:textId="7F417527">
            <w:pPr>
              <w:pStyle w:val="SDSTableTextNormal"/>
              <w:rPr>
                <w:noProof w:val="0"/>
              </w:rPr>
            </w:pPr>
            <w:r w:rsidR="00FA7F7F">
              <w:rPr>
                <w:noProof/>
              </w:rPr>
              <w:t>Major Accidents Ordinance (12. BImSchV)</w:t>
            </w:r>
          </w:p>
        </w:tc>
        <w:tc>
          <w:tcPr>
            <w:tcW w:w="284" w:type="dxa"/>
          </w:tcPr>
          <w:p w:rsidR="00F430DC" w:rsidRPr="00E158AE" w:rsidP="001A425E" w14:paraId="02CFB58B" w14:textId="77777777">
            <w:pPr>
              <w:pStyle w:val="SDSTableTextColonColumn"/>
              <w:rPr>
                <w:noProof w:val="0"/>
              </w:rPr>
            </w:pPr>
            <w:r w:rsidRPr="00E158AE">
              <w:rPr>
                <w:noProof w:val="0"/>
              </w:rPr>
              <w:t>:</w:t>
            </w:r>
          </w:p>
        </w:tc>
        <w:tc>
          <w:tcPr>
            <w:tcW w:w="6521" w:type="dxa"/>
          </w:tcPr>
          <w:p w:rsidR="00F430DC" w:rsidRPr="00E158AE" w:rsidP="001A425E" w14:paraId="5F356F2E" w14:textId="44782861">
            <w:pPr>
              <w:pStyle w:val="SDSTableTextNormal"/>
              <w:rPr>
                <w:noProof w:val="0"/>
              </w:rPr>
            </w:pPr>
            <w:r>
              <w:rPr>
                <w:noProof/>
              </w:rPr>
              <w:t>Is not subject to the Major Accidents Ordinance (12. BImSchV)</w:t>
            </w:r>
          </w:p>
        </w:tc>
      </w:tr>
      <w:tr w14:paraId="38B2DD2D" w14:textId="77777777" w:rsidTr="002F74FE">
        <w:tblPrEx>
          <w:tblW w:w="10491" w:type="dxa"/>
          <w:tblLayout w:type="fixed"/>
          <w:tblLook w:val="04A0"/>
        </w:tblPrEx>
        <w:trPr>
          <w:trHeight w:val="20"/>
        </w:trPr>
        <w:tc>
          <w:tcPr>
            <w:tcW w:w="10491" w:type="dxa"/>
            <w:gridSpan w:val="3"/>
          </w:tcPr>
          <w:p w:rsidR="00F430DC" w:rsidRPr="00E158AE" w:rsidP="001A425E" w14:paraId="6EE740EE" w14:textId="5652C72D">
            <w:pPr>
              <w:pStyle w:val="SDSTextHeading4"/>
            </w:pPr>
            <w:r w:rsidRPr="00E158AE">
              <w:t>Netherlands</w:t>
            </w:r>
          </w:p>
        </w:tc>
      </w:tr>
      <w:tr w14:paraId="0FD12E85" w14:textId="77777777" w:rsidTr="002F74FE">
        <w:tblPrEx>
          <w:tblW w:w="10491" w:type="dxa"/>
          <w:tblLayout w:type="fixed"/>
          <w:tblLook w:val="04A0"/>
        </w:tblPrEx>
        <w:trPr>
          <w:trHeight w:val="20"/>
        </w:trPr>
        <w:tc>
          <w:tcPr>
            <w:tcW w:w="3686" w:type="dxa"/>
          </w:tcPr>
          <w:p w:rsidR="00F430DC" w:rsidRPr="00E158AE" w:rsidP="001A425E" w14:paraId="696EF9E8" w14:textId="79CC3F32">
            <w:pPr>
              <w:pStyle w:val="SDSTableTextNormal"/>
              <w:rPr>
                <w:noProof w:val="0"/>
              </w:rPr>
            </w:pPr>
            <w:r w:rsidR="00FA7F7F">
              <w:rPr>
                <w:noProof/>
              </w:rPr>
              <w:t>ABM category</w:t>
            </w:r>
          </w:p>
        </w:tc>
        <w:tc>
          <w:tcPr>
            <w:tcW w:w="284" w:type="dxa"/>
          </w:tcPr>
          <w:p w:rsidR="00F430DC" w:rsidRPr="00E158AE" w:rsidP="001A425E" w14:paraId="61761FEE" w14:textId="77777777">
            <w:pPr>
              <w:pStyle w:val="SDSTableTextColonColumn"/>
              <w:rPr>
                <w:noProof w:val="0"/>
              </w:rPr>
            </w:pPr>
            <w:r w:rsidRPr="00E158AE">
              <w:rPr>
                <w:noProof w:val="0"/>
              </w:rPr>
              <w:t>:</w:t>
            </w:r>
          </w:p>
        </w:tc>
        <w:tc>
          <w:tcPr>
            <w:tcW w:w="6521" w:type="dxa"/>
          </w:tcPr>
          <w:p w:rsidR="00F430DC" w:rsidRPr="00E158AE" w:rsidP="001A425E" w14:paraId="0BB3E7D3" w14:textId="7956EA90">
            <w:pPr>
              <w:pStyle w:val="SDSTableTextNormal"/>
              <w:rPr>
                <w:noProof w:val="0"/>
              </w:rPr>
            </w:pPr>
            <w:r w:rsidRPr="00E158AE">
              <w:rPr>
                <w:noProof/>
              </w:rPr>
              <w:t>A(3) - hazardous for aquatic organisms, may have longterm hazardous effects in aquatic environment</w:t>
            </w:r>
          </w:p>
        </w:tc>
      </w:tr>
      <w:tr w14:paraId="3EC99C69" w14:textId="77777777" w:rsidTr="002F74FE">
        <w:tblPrEx>
          <w:tblW w:w="10491" w:type="dxa"/>
          <w:tblLayout w:type="fixed"/>
          <w:tblLook w:val="04A0"/>
        </w:tblPrEx>
        <w:trPr>
          <w:trHeight w:val="20"/>
        </w:trPr>
        <w:tc>
          <w:tcPr>
            <w:tcW w:w="3686" w:type="dxa"/>
          </w:tcPr>
          <w:p w:rsidR="00F430DC" w:rsidRPr="00E158AE" w:rsidP="001A425E" w14:paraId="5C0291C0" w14:textId="21C81EAA">
            <w:pPr>
              <w:pStyle w:val="SDSTableTextNormal"/>
              <w:rPr>
                <w:noProof w:val="0"/>
              </w:rPr>
            </w:pPr>
            <w:r w:rsidRPr="00E158AE">
              <w:rPr>
                <w:noProof/>
              </w:rPr>
              <w:t>SZW List of Carcinogenic Substances</w:t>
            </w:r>
          </w:p>
        </w:tc>
        <w:tc>
          <w:tcPr>
            <w:tcW w:w="284" w:type="dxa"/>
          </w:tcPr>
          <w:p w:rsidR="00F430DC" w:rsidRPr="00E158AE" w:rsidP="001A425E" w14:paraId="699E5E6B" w14:textId="77777777">
            <w:pPr>
              <w:pStyle w:val="SDSTableTextColonColumn"/>
              <w:rPr>
                <w:noProof w:val="0"/>
              </w:rPr>
            </w:pPr>
            <w:r w:rsidRPr="00E158AE">
              <w:rPr>
                <w:noProof w:val="0"/>
              </w:rPr>
              <w:t>:</w:t>
            </w:r>
          </w:p>
        </w:tc>
        <w:tc>
          <w:tcPr>
            <w:tcW w:w="6521" w:type="dxa"/>
          </w:tcPr>
          <w:p w:rsidR="00F430DC" w:rsidRPr="00E158AE" w:rsidP="001A425E" w14:paraId="7B992FBF" w14:textId="67D5AD0F">
            <w:pPr>
              <w:pStyle w:val="SDSTableTextNormal"/>
              <w:rPr>
                <w:noProof w:val="0"/>
              </w:rPr>
            </w:pPr>
            <w:r w:rsidR="00FA7F7F">
              <w:rPr>
                <w:noProof/>
              </w:rPr>
              <w:t>None of the components are listed</w:t>
            </w:r>
          </w:p>
        </w:tc>
      </w:tr>
      <w:tr w14:paraId="298D27F5" w14:textId="77777777" w:rsidTr="002F74FE">
        <w:tblPrEx>
          <w:tblW w:w="10491" w:type="dxa"/>
          <w:tblLayout w:type="fixed"/>
          <w:tblLook w:val="04A0"/>
        </w:tblPrEx>
        <w:trPr>
          <w:trHeight w:val="20"/>
        </w:trPr>
        <w:tc>
          <w:tcPr>
            <w:tcW w:w="3686" w:type="dxa"/>
          </w:tcPr>
          <w:p w:rsidR="00F430DC" w:rsidRPr="00E158AE" w:rsidP="001A425E" w14:paraId="578242E2" w14:textId="46649842">
            <w:pPr>
              <w:pStyle w:val="SDSTableTextNormal"/>
              <w:rPr>
                <w:noProof w:val="0"/>
              </w:rPr>
            </w:pPr>
            <w:r w:rsidRPr="00E158AE">
              <w:rPr>
                <w:noProof/>
              </w:rPr>
              <w:t>SZW List of Mutagenic Substances</w:t>
            </w:r>
          </w:p>
        </w:tc>
        <w:tc>
          <w:tcPr>
            <w:tcW w:w="284" w:type="dxa"/>
          </w:tcPr>
          <w:p w:rsidR="00F430DC" w:rsidRPr="00E158AE" w:rsidP="001A425E" w14:paraId="3B4CB0AB" w14:textId="77777777">
            <w:pPr>
              <w:pStyle w:val="SDSTableTextColonColumn"/>
              <w:rPr>
                <w:noProof w:val="0"/>
              </w:rPr>
            </w:pPr>
            <w:r w:rsidRPr="00E158AE">
              <w:rPr>
                <w:noProof w:val="0"/>
              </w:rPr>
              <w:t>:</w:t>
            </w:r>
          </w:p>
        </w:tc>
        <w:tc>
          <w:tcPr>
            <w:tcW w:w="6521" w:type="dxa"/>
          </w:tcPr>
          <w:p w:rsidR="00F430DC" w:rsidRPr="00E158AE" w:rsidP="001A425E" w14:paraId="08225E6D" w14:textId="4803803F">
            <w:pPr>
              <w:pStyle w:val="SDSTableTextNormal"/>
              <w:rPr>
                <w:noProof w:val="0"/>
              </w:rPr>
            </w:pPr>
            <w:r w:rsidR="00FA7F7F">
              <w:rPr>
                <w:noProof/>
              </w:rPr>
              <w:t>None of the components are listed</w:t>
            </w:r>
          </w:p>
        </w:tc>
      </w:tr>
      <w:tr w14:paraId="18B87628" w14:textId="77777777" w:rsidTr="002F74FE">
        <w:tblPrEx>
          <w:tblW w:w="10491" w:type="dxa"/>
          <w:tblLayout w:type="fixed"/>
          <w:tblLook w:val="04A0"/>
        </w:tblPrEx>
        <w:trPr>
          <w:trHeight w:val="20"/>
        </w:trPr>
        <w:tc>
          <w:tcPr>
            <w:tcW w:w="3686" w:type="dxa"/>
          </w:tcPr>
          <w:p w:rsidR="00F430DC" w:rsidRPr="00E158AE" w:rsidP="001A425E" w14:paraId="2742A9DD" w14:textId="1E12B847">
            <w:pPr>
              <w:pStyle w:val="SDSTableTextNormal"/>
              <w:rPr>
                <w:noProof w:val="0"/>
              </w:rPr>
            </w:pPr>
            <w:r w:rsidRPr="00E158AE">
              <w:rPr>
                <w:noProof/>
              </w:rPr>
              <w:t>SZW List of Reprotoxic Substances – Breastfeeding</w:t>
            </w:r>
          </w:p>
        </w:tc>
        <w:tc>
          <w:tcPr>
            <w:tcW w:w="284" w:type="dxa"/>
          </w:tcPr>
          <w:p w:rsidR="00F430DC" w:rsidRPr="00E158AE" w:rsidP="001A425E" w14:paraId="437B3E2E" w14:textId="77777777">
            <w:pPr>
              <w:pStyle w:val="SDSTableTextColonColumn"/>
              <w:rPr>
                <w:noProof w:val="0"/>
              </w:rPr>
            </w:pPr>
            <w:r w:rsidRPr="00E158AE">
              <w:rPr>
                <w:noProof w:val="0"/>
              </w:rPr>
              <w:t>:</w:t>
            </w:r>
          </w:p>
        </w:tc>
        <w:tc>
          <w:tcPr>
            <w:tcW w:w="6521" w:type="dxa"/>
          </w:tcPr>
          <w:p w:rsidR="00F430DC" w:rsidRPr="00E158AE" w:rsidP="001A425E" w14:paraId="6A0D3BB5" w14:textId="0C31E0D0">
            <w:pPr>
              <w:pStyle w:val="SDSTableTextNormal"/>
              <w:rPr>
                <w:noProof w:val="0"/>
              </w:rPr>
            </w:pPr>
            <w:r w:rsidR="00FA7F7F">
              <w:rPr>
                <w:noProof/>
              </w:rPr>
              <w:t>None of the components are listed</w:t>
            </w:r>
          </w:p>
        </w:tc>
      </w:tr>
      <w:tr w14:paraId="4FB4E052" w14:textId="77777777" w:rsidTr="002F74FE">
        <w:tblPrEx>
          <w:tblW w:w="10491" w:type="dxa"/>
          <w:tblLayout w:type="fixed"/>
          <w:tblLook w:val="04A0"/>
        </w:tblPrEx>
        <w:trPr>
          <w:trHeight w:val="20"/>
        </w:trPr>
        <w:tc>
          <w:tcPr>
            <w:tcW w:w="3686" w:type="dxa"/>
          </w:tcPr>
          <w:p w:rsidR="00F430DC" w:rsidRPr="00E158AE" w:rsidP="001A425E" w14:paraId="7799A97B" w14:textId="09271D82">
            <w:pPr>
              <w:pStyle w:val="SDSTableTextNormal"/>
              <w:rPr>
                <w:noProof w:val="0"/>
              </w:rPr>
            </w:pPr>
            <w:r w:rsidRPr="00E158AE">
              <w:rPr>
                <w:noProof/>
              </w:rPr>
              <w:t>SZW List of Reprotoxic Substances – Fertility</w:t>
            </w:r>
          </w:p>
        </w:tc>
        <w:tc>
          <w:tcPr>
            <w:tcW w:w="284" w:type="dxa"/>
          </w:tcPr>
          <w:p w:rsidR="00F430DC" w:rsidRPr="00E158AE" w:rsidP="001A425E" w14:paraId="5D07C26D" w14:textId="77777777">
            <w:pPr>
              <w:pStyle w:val="SDSTableTextColonColumn"/>
              <w:rPr>
                <w:noProof w:val="0"/>
              </w:rPr>
            </w:pPr>
            <w:r w:rsidRPr="00E158AE">
              <w:rPr>
                <w:noProof w:val="0"/>
              </w:rPr>
              <w:t>:</w:t>
            </w:r>
          </w:p>
        </w:tc>
        <w:tc>
          <w:tcPr>
            <w:tcW w:w="6521" w:type="dxa"/>
          </w:tcPr>
          <w:p w:rsidR="00F430DC" w:rsidRPr="007D36C8" w:rsidP="001A425E" w14:paraId="0DBABB6C" w14:textId="6D9192C8">
            <w:pPr>
              <w:pStyle w:val="SDSTableTextNormal"/>
              <w:rPr>
                <w:noProof w:val="0"/>
                <w:lang w:val="nl-BE"/>
              </w:rPr>
            </w:pPr>
            <w:r w:rsidR="00FA7F7F">
              <w:rPr>
                <w:noProof/>
                <w:lang w:val="nl-BE"/>
              </w:rPr>
              <w:t>None of the components are listed</w:t>
            </w:r>
          </w:p>
        </w:tc>
      </w:tr>
      <w:tr w14:paraId="2197CB51" w14:textId="77777777" w:rsidTr="002F74FE">
        <w:tblPrEx>
          <w:tblW w:w="10491" w:type="dxa"/>
          <w:tblLayout w:type="fixed"/>
          <w:tblLook w:val="04A0"/>
        </w:tblPrEx>
        <w:trPr>
          <w:trHeight w:val="20"/>
        </w:trPr>
        <w:tc>
          <w:tcPr>
            <w:tcW w:w="3686" w:type="dxa"/>
          </w:tcPr>
          <w:p w:rsidR="00F430DC" w:rsidRPr="00E158AE" w:rsidP="001A425E" w14:paraId="690E8B91" w14:textId="04754AAC">
            <w:pPr>
              <w:pStyle w:val="SDSTableTextNormal"/>
              <w:rPr>
                <w:noProof w:val="0"/>
              </w:rPr>
            </w:pPr>
            <w:r w:rsidRPr="00E158AE">
              <w:rPr>
                <w:noProof/>
              </w:rPr>
              <w:t>SZW List of Reprotoxic Substances – Development</w:t>
            </w:r>
          </w:p>
        </w:tc>
        <w:tc>
          <w:tcPr>
            <w:tcW w:w="284" w:type="dxa"/>
          </w:tcPr>
          <w:p w:rsidR="00F430DC" w:rsidRPr="00E158AE" w:rsidP="001A425E" w14:paraId="6E0D3B73" w14:textId="77777777">
            <w:pPr>
              <w:pStyle w:val="SDSTableTextColonColumn"/>
              <w:rPr>
                <w:noProof w:val="0"/>
              </w:rPr>
            </w:pPr>
            <w:r w:rsidRPr="00E158AE">
              <w:rPr>
                <w:noProof w:val="0"/>
              </w:rPr>
              <w:t>:</w:t>
            </w:r>
          </w:p>
        </w:tc>
        <w:tc>
          <w:tcPr>
            <w:tcW w:w="6521" w:type="dxa"/>
          </w:tcPr>
          <w:p w:rsidR="00F430DC" w:rsidRPr="007D36C8" w:rsidP="001A425E" w14:paraId="0CAE9BB3" w14:textId="607981ED">
            <w:pPr>
              <w:pStyle w:val="SDSTableTextNormal"/>
              <w:rPr>
                <w:noProof w:val="0"/>
                <w:lang w:val="nl-BE"/>
              </w:rPr>
            </w:pPr>
            <w:r w:rsidR="00FA7F7F">
              <w:rPr>
                <w:noProof/>
                <w:lang w:val="nl-BE"/>
              </w:rPr>
              <w:t>None of the components are listed</w:t>
            </w:r>
          </w:p>
        </w:tc>
      </w:tr>
      <w:tr w14:paraId="09822B08" w14:textId="77777777" w:rsidTr="002F74FE">
        <w:tblPrEx>
          <w:tblW w:w="10491" w:type="dxa"/>
          <w:tblLayout w:type="fixed"/>
          <w:tblLook w:val="04A0"/>
        </w:tblPrEx>
        <w:trPr>
          <w:trHeight w:val="20"/>
        </w:trPr>
        <w:tc>
          <w:tcPr>
            <w:tcW w:w="10491" w:type="dxa"/>
            <w:gridSpan w:val="3"/>
          </w:tcPr>
          <w:p w:rsidR="00F430DC" w:rsidRPr="00E158AE" w:rsidP="001A425E" w14:paraId="575F991F" w14:textId="0C98C6B5">
            <w:pPr>
              <w:pStyle w:val="SDSTextHeading4"/>
            </w:pPr>
            <w:r w:rsidRPr="00E158AE">
              <w:t>Denmark</w:t>
            </w:r>
          </w:p>
        </w:tc>
      </w:tr>
      <w:tr w14:paraId="3F9C5CD1" w14:textId="77777777" w:rsidTr="002F74FE">
        <w:tblPrEx>
          <w:tblW w:w="10491" w:type="dxa"/>
          <w:tblLayout w:type="fixed"/>
          <w:tblLook w:val="04A0"/>
        </w:tblPrEx>
        <w:trPr>
          <w:trHeight w:val="20"/>
        </w:trPr>
        <w:tc>
          <w:tcPr>
            <w:tcW w:w="3686" w:type="dxa"/>
          </w:tcPr>
          <w:p w:rsidR="00F430DC" w:rsidRPr="00E158AE" w:rsidP="001A425E" w14:paraId="2204070F" w14:textId="05FEEBD8">
            <w:pPr>
              <w:pStyle w:val="SDSTableTextNormal"/>
              <w:rPr>
                <w:noProof w:val="0"/>
              </w:rPr>
            </w:pPr>
            <w:r w:rsidR="00FA7F7F">
              <w:rPr>
                <w:noProof/>
              </w:rPr>
              <w:t>Classification remarks</w:t>
            </w:r>
          </w:p>
        </w:tc>
        <w:tc>
          <w:tcPr>
            <w:tcW w:w="284" w:type="dxa"/>
          </w:tcPr>
          <w:p w:rsidR="00F430DC" w:rsidRPr="00E158AE" w:rsidP="001A425E" w14:paraId="0F8F7CA8" w14:textId="77777777">
            <w:pPr>
              <w:pStyle w:val="SDSTableTextColonColumn"/>
              <w:rPr>
                <w:noProof w:val="0"/>
              </w:rPr>
            </w:pPr>
            <w:r w:rsidRPr="00E158AE">
              <w:rPr>
                <w:noProof w:val="0"/>
              </w:rPr>
              <w:t>:</w:t>
            </w:r>
          </w:p>
        </w:tc>
        <w:tc>
          <w:tcPr>
            <w:tcW w:w="6521" w:type="dxa"/>
          </w:tcPr>
          <w:p w:rsidR="00F430DC" w:rsidRPr="00E158AE" w:rsidP="001A425E" w14:paraId="0EADE0F9" w14:textId="472DFF98">
            <w:pPr>
              <w:pStyle w:val="SDSTableTextNormal"/>
              <w:rPr>
                <w:noProof w:val="0"/>
              </w:rPr>
            </w:pPr>
            <w:r w:rsidRPr="00E158AE">
              <w:rPr>
                <w:noProof/>
              </w:rPr>
              <w:t>Emergency management guidelines for the storage of flammable liquids must be followed</w:t>
            </w:r>
          </w:p>
        </w:tc>
      </w:tr>
      <w:tr w14:paraId="192184C1" w14:textId="77777777" w:rsidTr="002F74FE">
        <w:tblPrEx>
          <w:tblW w:w="10491" w:type="dxa"/>
          <w:tblLayout w:type="fixed"/>
          <w:tblLook w:val="04A0"/>
        </w:tblPrEx>
        <w:trPr>
          <w:trHeight w:val="20"/>
        </w:trPr>
        <w:tc>
          <w:tcPr>
            <w:tcW w:w="3686" w:type="dxa"/>
          </w:tcPr>
          <w:p w:rsidR="00F430DC" w:rsidRPr="00E158AE" w:rsidP="001A425E" w14:paraId="6CA185C8" w14:textId="2936BBE6">
            <w:pPr>
              <w:pStyle w:val="SDSTableTextNormal"/>
              <w:rPr>
                <w:noProof w:val="0"/>
              </w:rPr>
            </w:pPr>
            <w:r w:rsidR="00FA7F7F">
              <w:rPr>
                <w:noProof/>
              </w:rPr>
              <w:t>Danish National Regulations</w:t>
            </w:r>
          </w:p>
        </w:tc>
        <w:tc>
          <w:tcPr>
            <w:tcW w:w="284" w:type="dxa"/>
          </w:tcPr>
          <w:p w:rsidR="00F430DC" w:rsidRPr="00E158AE" w:rsidP="001A425E" w14:paraId="0B962AEB" w14:textId="77777777">
            <w:pPr>
              <w:pStyle w:val="SDSTableTextColonColumn"/>
              <w:rPr>
                <w:noProof w:val="0"/>
              </w:rPr>
            </w:pPr>
            <w:r w:rsidRPr="00E158AE">
              <w:rPr>
                <w:noProof w:val="0"/>
              </w:rPr>
              <w:t>:</w:t>
            </w:r>
          </w:p>
        </w:tc>
        <w:tc>
          <w:tcPr>
            <w:tcW w:w="6521" w:type="dxa"/>
          </w:tcPr>
          <w:p w:rsidR="00F430DC" w:rsidRPr="00E158AE" w:rsidP="001A425E" w14:paraId="62ECE181" w14:textId="7BC7B07F">
            <w:pPr>
              <w:pStyle w:val="SDSTableTextNormal"/>
              <w:rPr>
                <w:noProof w:val="0"/>
              </w:rPr>
            </w:pPr>
            <w:r w:rsidRPr="00E158AE">
              <w:rPr>
                <w:noProof/>
              </w:rPr>
              <w:t xml:space="preserve">Pregnant/breastfeeding women working with the product must not be in direct contact with it. </w:t>
              <w:br/>
              <w:t>If an employee is pregnant or breastfeeding and the person in question uses or is exposed to this product at work, the employer must always carry out a risk assessment of the work. The assessment must both deal with the dangerousness of the impact and its strength and duration. The employer's decision that a pregnant or lactating woman can perform a specific work task must therefore be made in the context of her specific working conditions. See also WEA-Guideline A.1.8-7 on the working environment of pregnant and breastfeeding workers.</w:t>
            </w:r>
          </w:p>
        </w:tc>
      </w:tr>
      <w:tr w14:paraId="1AB248B9" w14:textId="77777777" w:rsidTr="002F74FE">
        <w:tblPrEx>
          <w:tblW w:w="10491" w:type="dxa"/>
          <w:tblLayout w:type="fixed"/>
          <w:tblLook w:val="04A0"/>
        </w:tblPrEx>
        <w:trPr>
          <w:trHeight w:val="20"/>
        </w:trPr>
        <w:tc>
          <w:tcPr>
            <w:tcW w:w="10491" w:type="dxa"/>
            <w:gridSpan w:val="3"/>
          </w:tcPr>
          <w:p w:rsidR="00F430DC" w:rsidRPr="00E158AE" w:rsidP="001A425E" w14:paraId="597939FB" w14:textId="6BC76F5E">
            <w:pPr>
              <w:pStyle w:val="SDSTextHeading4"/>
            </w:pPr>
            <w:r w:rsidRPr="00E158AE">
              <w:t>Poland</w:t>
            </w:r>
          </w:p>
        </w:tc>
      </w:tr>
      <w:tr w14:paraId="19E2DFED" w14:textId="77777777" w:rsidTr="002F74FE">
        <w:tblPrEx>
          <w:tblW w:w="10491" w:type="dxa"/>
          <w:tblLayout w:type="fixed"/>
          <w:tblLook w:val="04A0"/>
        </w:tblPrEx>
        <w:trPr>
          <w:trHeight w:val="20"/>
        </w:trPr>
        <w:tc>
          <w:tcPr>
            <w:tcW w:w="3686" w:type="dxa"/>
          </w:tcPr>
          <w:p w:rsidR="00F430DC" w:rsidRPr="00E158AE" w:rsidP="001A425E" w14:paraId="449CA252" w14:textId="2093712A">
            <w:pPr>
              <w:pStyle w:val="SDSTableTextNormal"/>
              <w:rPr>
                <w:noProof w:val="0"/>
              </w:rPr>
            </w:pPr>
            <w:r w:rsidR="00FA7F7F">
              <w:rPr>
                <w:noProof/>
              </w:rPr>
              <w:t>Polish National Regulations</w:t>
            </w:r>
          </w:p>
        </w:tc>
        <w:tc>
          <w:tcPr>
            <w:tcW w:w="284" w:type="dxa"/>
          </w:tcPr>
          <w:p w:rsidR="00F430DC" w:rsidRPr="00E158AE" w:rsidP="001A425E" w14:paraId="480BF7B5" w14:textId="77777777">
            <w:pPr>
              <w:pStyle w:val="SDSTableTextColonColumn"/>
              <w:rPr>
                <w:noProof w:val="0"/>
              </w:rPr>
            </w:pPr>
            <w:r w:rsidRPr="00E158AE">
              <w:rPr>
                <w:noProof w:val="0"/>
              </w:rPr>
              <w:t>:</w:t>
            </w:r>
          </w:p>
        </w:tc>
        <w:tc>
          <w:tcPr>
            <w:tcW w:w="6521" w:type="dxa"/>
          </w:tcPr>
          <w:p w:rsidR="00F430DC" w:rsidRPr="00E158AE" w:rsidP="001A425E" w14:paraId="0E2AC561" w14:textId="3A7CF834">
            <w:pPr>
              <w:pStyle w:val="SDSTableTextNormal"/>
              <w:rPr>
                <w:noProof w:val="0"/>
              </w:rPr>
            </w:pPr>
            <w:r w:rsidRPr="000E4534">
              <w:rPr>
                <w:noProof/>
              </w:rPr>
              <w:t>Act of 25 February 2011 on chemical substances and their mixtures (J. o L. No. 63, item 322 as amended; consolidated text J. o L. 2019, item 1225).</w:t>
              <w:br/>
              <w:t>Act of 14 December 2012 on waste (J. o L. 2013, item 322 as amended; consolidated text J. o L. 2020, item 797).</w:t>
              <w:br/>
              <w:t>The announcement of Marshal of the Sejm of the Republic of Poland dated 19 October 2016 concerning the consolidated text announcement of the decree on the management of packaging and packaging waste (J. o L. 2016, item 1863 as amended).</w:t>
              <w:br/>
              <w:t>Decree of the Minister of Environment of 14 December 2014 on the catalogue of waste (J. o L. 2014, item 1923).</w:t>
              <w:br/>
              <w:t>Act of 19 August 2011 on the Carriage of Dangerous Goods (J. o L. 2011 No. 227, item 1367 as amended; consolidated text J. o L. 2020, item 154).</w:t>
              <w:br/>
              <w:t>Regulation of the Minister of Family, Labour and Social Policy of 12 June 2018 on the highest permissible concentration and intensity of noxious agents for health at work environment (J. o L. item 1286 as amended).</w:t>
              <w:br/>
              <w:t>The announcement of Minister of Health dated 9 September 2016 concerning the consolidated text announcement of the decree of the Minister of Health of 30 December 2004 on health and safety at work related to exposure to chemical agents at work (J. o L. of 16 September 2016, item 1488)</w:t>
              <w:br/>
              <w:t>Regulation of the Minister of Health of 2 February 2011 on tests and measurements of the noxious agents for health at work environment (J. o L. No. 33, item 166 as amended).</w:t>
              <w:br/>
              <w:t>Regulation of the Minister of Environment of 9 December 2003 on particularly hazardous substances to the environment (J. o L. No. 217, item 2141).</w:t>
              <w:br/>
              <w:t>ADR Agreement: Government Statement of 13 March 2023 on the entry into force of amendments to Annexes A and B to the Agreement concerning the International Carriage of Dangerous Goods by Road (ADR), signed in Geneva on 30 September 1957 (J. o. L. 2023, item 891)</w:t>
              <w:br/>
              <w:t>Regulation of the Minister of Health of 25 August 2015 on the method of marking places, pipelines, and containers and tanks used for storing or containing hazardous substances or hazardous mixtures (J.o.L. 2015, item 1368 as amended)</w:t>
            </w:r>
          </w:p>
        </w:tc>
      </w:tr>
    </w:tbl>
    <w:p w:rsidR="00A65092" w:rsidRPr="00E158AE" w:rsidP="00A65092" w14:paraId="0CB57B3C" w14:textId="6500287E">
      <w:pPr>
        <w:pStyle w:val="SDSTextHeading2"/>
        <w:rPr>
          <w:noProof w:val="0"/>
          <w:lang w:val="en-GB"/>
        </w:rPr>
      </w:pPr>
      <w:r w:rsidRPr="00E158AE">
        <w:rPr>
          <w:noProof w:val="0"/>
          <w:lang w:val="en-GB"/>
        </w:rPr>
        <w:t xml:space="preserve">15.2. </w:t>
      </w:r>
      <w:r w:rsidR="00FA7F7F">
        <w:rPr>
          <w:noProof/>
          <w:lang w:val="en-GB"/>
        </w:rPr>
        <w:t>Chemical safety assessment</w:t>
      </w:r>
    </w:p>
    <w:p w:rsidR="00A65092" w:rsidRPr="00E158AE" w:rsidP="00A65092" w14:paraId="6382E682" w14:textId="0AC1EDD8">
      <w:pPr>
        <w:pStyle w:val="SDSTextNormal"/>
      </w:pPr>
      <w:r w:rsidR="00FA7F7F">
        <w:rPr>
          <w:noProof/>
        </w:rPr>
        <w:t>No chemical safety assessment has been carried out</w:t>
      </w:r>
    </w:p>
    <w:p w:rsidR="00827634" w:rsidRPr="00CD69BF" w:rsidP="00E62D88" w14:paraId="5E6E23FA" w14:textId="39F17614">
      <w:pPr>
        <w:pStyle w:val="SDSTextHeading1"/>
        <w:rPr>
          <w:noProof w:val="0"/>
          <w:lang w:val="en-US"/>
        </w:rPr>
      </w:pPr>
      <w:r w:rsidRPr="00CD69BF" w:rsidR="00FA7F7F">
        <w:rPr>
          <w:noProof/>
          <w:lang w:val="en-US"/>
        </w:rPr>
        <w:t>SECTION 16</w:t>
      </w:r>
      <w:r w:rsidRPr="00CD69BF">
        <w:rPr>
          <w:noProof w:val="0"/>
          <w:lang w:val="en-US"/>
        </w:rPr>
        <w:t xml:space="preserve">: </w:t>
      </w:r>
      <w:r w:rsidRPr="00CD69BF" w:rsidR="00FA7F7F">
        <w:rPr>
          <w:noProof/>
          <w:lang w:val="en-US"/>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0DD8028">
            <w:pPr>
              <w:pStyle w:val="SDSTableTextNormal"/>
              <w:rPr>
                <w:noProof w:val="0"/>
              </w:rPr>
            </w:pPr>
            <w:r w:rsidR="00FA7F7F">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60ED22BF">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369EDA3D">
            <w:pPr>
              <w:pStyle w:val="SDSTableTextNormal"/>
              <w:rPr>
                <w:noProof w:val="0"/>
              </w:rPr>
            </w:pPr>
            <w:r w:rsidR="00FA7F7F">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6774396A">
            <w:pPr>
              <w:pStyle w:val="SDSTableTextNormal"/>
              <w:rPr>
                <w:noProof w:val="0"/>
              </w:rPr>
            </w:pPr>
            <w:r w:rsidR="00FA7F7F">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46C2A299">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14C1C49E">
            <w:pPr>
              <w:pStyle w:val="SDSTableTextNormal"/>
              <w:rPr>
                <w:noProof w:val="0"/>
              </w:rPr>
            </w:pPr>
            <w:r w:rsidRPr="00E158AE">
              <w:rPr>
                <w:noProof/>
              </w:rPr>
              <w:t>Acute Tox. 4 (Oral)</w:t>
            </w:r>
          </w:p>
        </w:tc>
        <w:tc>
          <w:tcPr>
            <w:tcW w:w="8504" w:type="dxa"/>
          </w:tcPr>
          <w:p w:rsidR="00827634" w:rsidRPr="00E158AE" w:rsidP="009B0F88" w14:paraId="553EC3F4" w14:textId="340A3FD6">
            <w:pPr>
              <w:pStyle w:val="SDSTableTextNormal"/>
              <w:rPr>
                <w:noProof w:val="0"/>
              </w:rPr>
            </w:pPr>
            <w:r w:rsidRPr="00E158AE">
              <w:rPr>
                <w:noProof/>
              </w:rPr>
              <w:t>Acute toxicity (oral), Category 4</w:t>
            </w:r>
          </w:p>
        </w:tc>
      </w:tr>
      <w:tr w14:paraId="63F052CA"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Eye Irrit. 2</w:t>
            </w:r>
          </w:p>
        </w:tc>
        <w:tc>
          <w:tcPr>
            <w:tcW w:w="8504" w:type="dxa"/>
          </w:tcPr>
          <w:p w:rsidR="00827634" w:rsidRPr="00E158AE" w:rsidP="009B0F88" w14:textId="340A3FD6">
            <w:pPr>
              <w:pStyle w:val="SDSTableTextNormal"/>
              <w:rPr>
                <w:noProof w:val="0"/>
              </w:rPr>
            </w:pPr>
            <w:r w:rsidRPr="00E158AE">
              <w:rPr>
                <w:noProof/>
              </w:rPr>
              <w:t>Serious eye damage/eye irritation, Category 2</w:t>
            </w:r>
          </w:p>
        </w:tc>
      </w:tr>
      <w:tr w14:paraId="63F052CB"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Corr. 1B</w:t>
            </w:r>
          </w:p>
        </w:tc>
        <w:tc>
          <w:tcPr>
            <w:tcW w:w="8504" w:type="dxa"/>
          </w:tcPr>
          <w:p w:rsidR="00827634" w:rsidRPr="00E158AE" w:rsidP="009B0F88" w14:textId="340A3FD6">
            <w:pPr>
              <w:pStyle w:val="SDSTableTextNormal"/>
              <w:rPr>
                <w:noProof w:val="0"/>
              </w:rPr>
            </w:pPr>
            <w:r w:rsidRPr="00E158AE">
              <w:rPr>
                <w:noProof/>
              </w:rPr>
              <w:t>Skin corrosion/irritation, Category 1, Sub-Category 1B</w:t>
            </w:r>
          </w:p>
        </w:tc>
      </w:tr>
      <w:tr w14:paraId="63F052CC"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Pr="00E158AE">
              <w:rPr>
                <w:noProof/>
              </w:rPr>
              <w:t>Skin Sens. 1A</w:t>
            </w:r>
          </w:p>
        </w:tc>
        <w:tc>
          <w:tcPr>
            <w:tcW w:w="8504" w:type="dxa"/>
          </w:tcPr>
          <w:p w:rsidR="00827634" w:rsidRPr="00E158AE" w:rsidP="009B0F88" w14:textId="340A3FD6">
            <w:pPr>
              <w:pStyle w:val="SDSTableTextNormal"/>
              <w:rPr>
                <w:noProof w:val="0"/>
              </w:rPr>
            </w:pPr>
            <w:r w:rsidRPr="00E158AE">
              <w:rPr>
                <w:noProof/>
              </w:rPr>
              <w:t>Skin sensitisation, category 1A</w:t>
            </w:r>
          </w:p>
        </w:tc>
      </w:tr>
      <w:tr w14:paraId="63F052CD"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H302</w:t>
            </w:r>
          </w:p>
        </w:tc>
        <w:tc>
          <w:tcPr>
            <w:tcW w:w="8504" w:type="dxa"/>
          </w:tcPr>
          <w:p w:rsidR="00827634" w:rsidRPr="00E158AE" w:rsidP="009B0F88" w14:textId="340A3FD6">
            <w:pPr>
              <w:pStyle w:val="SDSTableTextNormal"/>
              <w:rPr>
                <w:noProof w:val="0"/>
              </w:rPr>
            </w:pPr>
            <w:r w:rsidRPr="00E158AE">
              <w:rPr>
                <w:noProof/>
              </w:rPr>
              <w:t>Harmful if swallowed.</w:t>
            </w:r>
          </w:p>
        </w:tc>
      </w:tr>
      <w:tr w14:paraId="63F052CE"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H314</w:t>
            </w:r>
          </w:p>
        </w:tc>
        <w:tc>
          <w:tcPr>
            <w:tcW w:w="8504" w:type="dxa"/>
          </w:tcPr>
          <w:p w:rsidR="00827634" w:rsidRPr="00E158AE" w:rsidP="009B0F88" w14:textId="340A3FD6">
            <w:pPr>
              <w:pStyle w:val="SDSTableTextNormal"/>
              <w:rPr>
                <w:noProof w:val="0"/>
              </w:rPr>
            </w:pPr>
            <w:r w:rsidRPr="00E158AE">
              <w:rPr>
                <w:noProof/>
              </w:rPr>
              <w:t>Causes severe skin burns and eye damage.</w:t>
            </w:r>
          </w:p>
        </w:tc>
      </w:tr>
      <w:tr w14:paraId="63F052CF"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H317</w:t>
            </w:r>
          </w:p>
        </w:tc>
        <w:tc>
          <w:tcPr>
            <w:tcW w:w="8504" w:type="dxa"/>
          </w:tcPr>
          <w:p w:rsidR="00827634" w:rsidRPr="00E158AE" w:rsidP="009B0F88" w14:textId="340A3FD6">
            <w:pPr>
              <w:pStyle w:val="SDSTableTextNormal"/>
              <w:rPr>
                <w:noProof w:val="0"/>
              </w:rPr>
            </w:pPr>
            <w:r w:rsidRPr="00E158AE">
              <w:rPr>
                <w:noProof/>
              </w:rPr>
              <w:t>May cause an allergic skin reaction.</w:t>
            </w:r>
          </w:p>
        </w:tc>
      </w:tr>
      <w:tr w14:paraId="63F052D0"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H319</w:t>
            </w:r>
          </w:p>
        </w:tc>
        <w:tc>
          <w:tcPr>
            <w:tcW w:w="8504" w:type="dxa"/>
          </w:tcPr>
          <w:p w:rsidR="00827634" w:rsidRPr="00E158AE" w:rsidP="009B0F88" w14:textId="340A3FD6">
            <w:pPr>
              <w:pStyle w:val="SDSTableTextNormal"/>
              <w:rPr>
                <w:noProof w:val="0"/>
              </w:rPr>
            </w:pPr>
            <w:r w:rsidRPr="00E158AE">
              <w:rPr>
                <w:noProof/>
              </w:rPr>
              <w:t>Causes serious eye irritation.</w:t>
            </w:r>
          </w:p>
        </w:tc>
      </w:tr>
      <w:tr w14:paraId="63F052D1"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EUH208</w:t>
            </w:r>
          </w:p>
        </w:tc>
        <w:tc>
          <w:tcPr>
            <w:tcW w:w="8504" w:type="dxa"/>
          </w:tcPr>
          <w:p w:rsidR="00827634" w:rsidRPr="00E158AE" w:rsidP="009B0F88" w14:textId="340A3FD6">
            <w:pPr>
              <w:pStyle w:val="SDSTableTextNormal"/>
              <w:rPr>
                <w:noProof w:val="0"/>
              </w:rPr>
            </w:pPr>
            <w:r w:rsidRPr="00E158AE">
              <w:rPr>
                <w:noProof/>
              </w:rPr>
              <w:t>Contains 3(2H)-Furanone, 4-hydroxy-2,5-dimethyl-. May produce an allergic reaction.</w:t>
            </w:r>
          </w:p>
        </w:tc>
      </w:tr>
      <w:tr w14:paraId="63F052D2" w14:textId="77777777" w:rsidTr="009B69B8">
        <w:tblPrEx>
          <w:tblW w:w="10490" w:type="dxa"/>
          <w:tblLayout w:type="fixed"/>
          <w:tblLook w:val="04A0"/>
        </w:tblPrEx>
        <w:tc>
          <w:tcPr>
            <w:tcW w:w="1984" w:type="dxa"/>
          </w:tcPr>
          <w:p w:rsidR="00827634" w:rsidRPr="00E158AE" w:rsidP="009B0F88" w14:textId="14C1C49E">
            <w:pPr>
              <w:pStyle w:val="SDSTableTextNormal"/>
              <w:rPr>
                <w:noProof w:val="0"/>
              </w:rPr>
            </w:pPr>
            <w:r w:rsidR="00FA7F7F">
              <w:rPr>
                <w:noProof/>
              </w:rPr>
              <w:t>EUH210</w:t>
            </w:r>
          </w:p>
        </w:tc>
        <w:tc>
          <w:tcPr>
            <w:tcW w:w="8504" w:type="dxa"/>
          </w:tcPr>
          <w:p w:rsidR="00827634" w:rsidRPr="00E158AE" w:rsidP="009B0F88" w14:textId="340A3FD6">
            <w:pPr>
              <w:pStyle w:val="SDSTableTextNormal"/>
              <w:rPr>
                <w:noProof w:val="0"/>
              </w:rPr>
            </w:pPr>
            <w:r w:rsidRPr="00E158AE">
              <w:rPr>
                <w:noProof/>
              </w:rPr>
              <w:t>Safety data sheet available on request.</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5F828EA7">
            <w:pPr>
              <w:pStyle w:val="SDSTableTextNormal"/>
              <w:rPr>
                <w:noProof w:val="0"/>
              </w:rPr>
            </w:pPr>
            <w:r w:rsidR="00FA7F7F">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3039BDFE">
            <w:pPr>
              <w:pStyle w:val="SDSTableTextNormal"/>
              <w:rPr>
                <w:noProof w:val="0"/>
              </w:rPr>
            </w:pPr>
            <w:r w:rsidR="00FA7F7F">
              <w:rPr>
                <w:noProof/>
              </w:rPr>
              <w:t>ATP 12</w:t>
            </w:r>
          </w:p>
        </w:tc>
      </w:tr>
    </w:tbl>
    <w:p w:rsidR="00827634" w:rsidRPr="00E158AE" w:rsidP="00E36840" w14:paraId="4650249A" w14:textId="145838CD">
      <w:pPr>
        <w:pStyle w:val="SDSTextGray"/>
        <w:rPr>
          <w:noProof w:val="0"/>
        </w:rPr>
      </w:pPr>
      <w:r w:rsidRPr="00E158AE" w:rsidR="00A55330">
        <w:rPr>
          <w:noProof/>
        </w:rPr>
        <w:t>Safety Data Sheet (SDS), EU</w:t>
      </w:r>
    </w:p>
    <w:p w:rsidR="00C51BBD" w:rsidRPr="00E158AE" w:rsidP="00884972" w14:paraId="2DF6A928" w14:textId="1B24C864">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E158AE" w:rsidP="009E5102" w14:paraId="2336305A" w14:textId="4740A388">
      <w:pPr>
        <w:pStyle w:val="SDSTextNormal"/>
      </w:pPr>
    </w:p>
    <w:sectPr w:rsidSect="00A37853">
      <w:headerReference w:type="default" r:id="rId7"/>
      <w:footerReference w:type="default" r:id="rId8"/>
      <w:headerReference w:type="first" r:id="rId9"/>
      <w:footerReference w:type="first" r:id="rId10"/>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364592" w:rsidP="00364592" w14:paraId="39A5081A" w14:textId="77777777">
          <w:pPr>
            <w:pStyle w:val="SDSTextBlankLine"/>
          </w:pPr>
        </w:p>
      </w:tc>
      <w:tc>
        <w:tcPr>
          <w:tcW w:w="3458" w:type="dxa"/>
          <w:tcBorders>
            <w:top w:val="nil"/>
            <w:bottom w:val="single" w:sz="4" w:space="0" w:color="auto"/>
          </w:tcBorders>
        </w:tcPr>
        <w:p w:rsidR="0004153C" w:rsidRPr="00364592" w:rsidP="00364592" w14:paraId="0B348F63" w14:textId="77777777">
          <w:pPr>
            <w:pStyle w:val="SDSTextBlankLine"/>
          </w:pPr>
        </w:p>
      </w:tc>
      <w:tc>
        <w:tcPr>
          <w:tcW w:w="3515" w:type="dxa"/>
          <w:tcBorders>
            <w:top w:val="nil"/>
            <w:bottom w:val="single" w:sz="4" w:space="0" w:color="auto"/>
          </w:tcBorders>
        </w:tcPr>
        <w:p w:rsidR="0004153C"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F8977E" w14:textId="77777777">
          <w:pPr>
            <w:pStyle w:val="SDSTableTextFooter"/>
          </w:pPr>
        </w:p>
      </w:tc>
      <w:tc>
        <w:tcPr>
          <w:tcW w:w="3458" w:type="dxa"/>
          <w:tcBorders>
            <w:top w:val="single" w:sz="4" w:space="0" w:color="auto"/>
          </w:tcBorders>
        </w:tcPr>
        <w:p w:rsidR="0004153C" w:rsidRPr="00CD36AF" w:rsidP="00CD36AF" w14:paraId="18D8A15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10</w:t>
          </w:r>
          <w:r w:rsidR="00935054">
            <w:fldChar w:fldCharType="end"/>
          </w:r>
        </w:p>
      </w:tc>
    </w:tr>
  </w:tbl>
  <w:p w:rsidR="0004153C" w:rsidRPr="00366799" w:rsidP="00827634" w14:paraId="5F1AA1A9"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04153C" w:rsidRPr="00F344F0" w:rsidP="00F344F0" w14:paraId="1FE62D08" w14:textId="77777777">
          <w:pPr>
            <w:pStyle w:val="SDSTextBlankLine"/>
          </w:pPr>
        </w:p>
      </w:tc>
      <w:tc>
        <w:tcPr>
          <w:tcW w:w="3458" w:type="dxa"/>
          <w:tcBorders>
            <w:top w:val="nil"/>
            <w:bottom w:val="single" w:sz="4" w:space="0" w:color="auto"/>
          </w:tcBorders>
        </w:tcPr>
        <w:p w:rsidR="0004153C" w:rsidRPr="00F344F0" w:rsidP="00F344F0" w14:paraId="5C5A41B4" w14:textId="77777777">
          <w:pPr>
            <w:pStyle w:val="SDSTextBlankLine"/>
          </w:pPr>
        </w:p>
      </w:tc>
      <w:tc>
        <w:tcPr>
          <w:tcW w:w="3515" w:type="dxa"/>
          <w:tcBorders>
            <w:top w:val="nil"/>
            <w:bottom w:val="single" w:sz="4" w:space="0" w:color="auto"/>
          </w:tcBorders>
        </w:tcPr>
        <w:p w:rsidR="0004153C"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04153C" w:rsidRPr="00CD36AF" w:rsidP="00CD36AF" w14:paraId="6178BECC" w14:textId="77777777">
          <w:pPr>
            <w:pStyle w:val="SDSTableTextFooter"/>
          </w:pPr>
        </w:p>
      </w:tc>
      <w:tc>
        <w:tcPr>
          <w:tcW w:w="3458" w:type="dxa"/>
          <w:tcBorders>
            <w:top w:val="single" w:sz="4" w:space="0" w:color="auto"/>
          </w:tcBorders>
        </w:tcPr>
        <w:p w:rsidR="0004153C" w:rsidRPr="00CD36AF" w:rsidP="00CD36AF" w14:paraId="703C9024" w14:textId="77777777">
          <w:pPr>
            <w:pStyle w:val="SDSTableTextFooter"/>
            <w:jc w:val="center"/>
          </w:pPr>
          <w:r>
            <w:rPr>
              <w:noProof/>
            </w:rPr>
            <w:t>EN (English)</w:t>
          </w:r>
        </w:p>
      </w:tc>
      <w:tc>
        <w:tcPr>
          <w:tcW w:w="3515" w:type="dxa"/>
          <w:tcBorders>
            <w:top w:val="single" w:sz="4" w:space="0" w:color="auto"/>
          </w:tcBorders>
        </w:tcPr>
        <w:p w:rsidR="0004153C"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rsidR="00935054">
            <w:fldChar w:fldCharType="begin"/>
          </w:r>
          <w:r w:rsidR="00935054">
            <w:instrText xml:space="preserve"> NUMPAGES   \* MERGEFORMAT </w:instrText>
          </w:r>
          <w:r w:rsidR="00935054">
            <w:fldChar w:fldCharType="separate"/>
          </w:r>
          <w:r w:rsidRPr="00CD36AF">
            <w:rPr>
              <w:rFonts w:ascii="Arial" w:hAnsi="Arial" w:cs="Arial"/>
              <w:noProof/>
              <w:sz w:val="14"/>
              <w:szCs w:val="14"/>
              <w:lang w:val="en-GB" w:eastAsia="nl-NL" w:bidi="ar-SA"/>
            </w:rPr>
            <w:t>10</w:t>
          </w:r>
          <w:r w:rsidR="00935054">
            <w:fldChar w:fldCharType="end"/>
          </w:r>
        </w:p>
      </w:tc>
    </w:tr>
  </w:tbl>
  <w:p w:rsidR="0004153C"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04153C" w:rsidRPr="001F679A" w:rsidP="001F679A" w14:paraId="30873CBF" w14:textId="77777777">
          <w:pPr>
            <w:pStyle w:val="SDSTableTextHeader"/>
            <w:rPr>
              <w:b/>
              <w:sz w:val="32"/>
              <w:szCs w:val="32"/>
            </w:rPr>
          </w:pPr>
          <w:r>
            <w:rPr>
              <w:b/>
              <w:noProof/>
              <w:sz w:val="32"/>
              <w:szCs w:val="32"/>
            </w:rPr>
            <w:t>COFFEE #EU26161F 10% in DPG</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04153C" w:rsidP="00F352B3" w14:paraId="53C51434" w14:textId="77777777">
          <w:pPr>
            <w:pStyle w:val="SDSTableTextHeader"/>
            <w:rPr>
              <w:sz w:val="24"/>
              <w:szCs w:val="24"/>
            </w:rPr>
          </w:pPr>
          <w:r>
            <w:rPr>
              <w:noProof/>
              <w:sz w:val="24"/>
              <w:szCs w:val="24"/>
            </w:rPr>
            <w:t>Safety Data Sheet</w:t>
          </w:r>
        </w:p>
      </w:tc>
      <w:tc>
        <w:tcPr>
          <w:tcW w:w="3005" w:type="dxa"/>
        </w:tcPr>
        <w:p w:rsidR="0004153C" w:rsidRPr="001F679A" w:rsidP="001F679A" w14:paraId="333942D7" w14:textId="77777777">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04153C" w:rsidRPr="001F679A" w:rsidP="00F352B3" w14:paraId="64E50A2E" w14:textId="77777777">
          <w:pPr>
            <w:pStyle w:val="SDSTableTextHeader"/>
            <w:rPr>
              <w:lang w:val="fr-BE"/>
            </w:rPr>
          </w:pPr>
          <w:r w:rsidRPr="00A6053A">
            <w:rPr>
              <w:noProof/>
              <w:lang w:val="fr-BE"/>
            </w:rPr>
            <w:t>according to Regulation (EC) No. 1907/2006 (REACH) with its amendment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04153C" w:rsidRPr="005A7BF2" w:rsidP="007B5AAD" w14:paraId="2B0E3577" w14:textId="77777777">
          <w:pPr>
            <w:pStyle w:val="SDSTextBlankLine"/>
            <w:rPr>
              <w:lang w:val="fr-BE"/>
            </w:rPr>
          </w:pPr>
        </w:p>
      </w:tc>
    </w:tr>
  </w:tbl>
  <w:p w:rsidR="0004153C" w:rsidRPr="00476A6E" w:rsidP="0075025C" w14:paraId="594116AB"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04153C" w:rsidRPr="008F5B08" w:rsidP="00FD6B1D" w14:paraId="00C4887B" w14:textId="77777777">
          <w:pPr>
            <w:pStyle w:val="SDSTableTextHeader"/>
            <w:rPr>
              <w:b/>
              <w:sz w:val="32"/>
              <w:szCs w:val="32"/>
            </w:rPr>
          </w:pPr>
          <w:r>
            <w:rPr>
              <w:b/>
              <w:noProof/>
              <w:sz w:val="32"/>
              <w:szCs w:val="32"/>
            </w:rPr>
            <w:t>COFFEE #EU26161F 10% in DPG</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04153C" w:rsidP="00FD6B1D" w14:paraId="3DA10A07" w14:textId="77777777">
          <w:pPr>
            <w:pStyle w:val="SDSTableTextHeader"/>
            <w:rPr>
              <w:sz w:val="24"/>
              <w:szCs w:val="24"/>
            </w:rPr>
          </w:pPr>
          <w:r>
            <w:rPr>
              <w:noProof/>
              <w:sz w:val="24"/>
              <w:szCs w:val="24"/>
            </w:rPr>
            <w:t>Safety Data Sheet</w:t>
          </w:r>
        </w:p>
      </w:tc>
      <w:tc>
        <w:tcPr>
          <w:tcW w:w="3005" w:type="dxa"/>
          <w:tcBorders>
            <w:bottom w:val="nil"/>
          </w:tcBorders>
        </w:tcPr>
        <w:p w:rsidR="0004153C" w:rsidRPr="008F5B08" w:rsidP="00FD6B1D" w14:paraId="3BE9E724" w14:textId="77777777">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04153C" w:rsidRPr="00A6053A" w:rsidP="00FD6B1D" w14:paraId="360592C6" w14:textId="77777777">
          <w:pPr>
            <w:pStyle w:val="SDSTableTextHeader"/>
            <w:rPr>
              <w:lang w:val="fr-BE"/>
            </w:rPr>
          </w:pPr>
          <w:r w:rsidRPr="00A6053A">
            <w:rPr>
              <w:noProof/>
              <w:lang w:val="fr-BE"/>
            </w:rPr>
            <w:t>according to Regulation (EC) No. 1907/2006 (REACH) with its amendment Regulation (EU) 2020/878</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04153C"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24"/>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3141"/>
    <w:rsid w:val="00013518"/>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FF2"/>
    <w:rsid w:val="0002687B"/>
    <w:rsid w:val="00027D15"/>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153C"/>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44BC"/>
    <w:rsid w:val="0005479E"/>
    <w:rsid w:val="00055166"/>
    <w:rsid w:val="00055695"/>
    <w:rsid w:val="0005698F"/>
    <w:rsid w:val="00057BA7"/>
    <w:rsid w:val="00057E29"/>
    <w:rsid w:val="00060A1B"/>
    <w:rsid w:val="00060D49"/>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88A"/>
    <w:rsid w:val="000D3CEE"/>
    <w:rsid w:val="000D405F"/>
    <w:rsid w:val="000D548E"/>
    <w:rsid w:val="000D558D"/>
    <w:rsid w:val="000D618A"/>
    <w:rsid w:val="000D7483"/>
    <w:rsid w:val="000D755F"/>
    <w:rsid w:val="000E0644"/>
    <w:rsid w:val="000E1C64"/>
    <w:rsid w:val="000E2446"/>
    <w:rsid w:val="000E2F6A"/>
    <w:rsid w:val="000E37E6"/>
    <w:rsid w:val="000E4534"/>
    <w:rsid w:val="000E63E5"/>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1162C"/>
    <w:rsid w:val="00112675"/>
    <w:rsid w:val="00113517"/>
    <w:rsid w:val="00113B95"/>
    <w:rsid w:val="0011480D"/>
    <w:rsid w:val="00116035"/>
    <w:rsid w:val="00116758"/>
    <w:rsid w:val="001177B2"/>
    <w:rsid w:val="001205AB"/>
    <w:rsid w:val="00122383"/>
    <w:rsid w:val="00124846"/>
    <w:rsid w:val="00124E8F"/>
    <w:rsid w:val="00124F2A"/>
    <w:rsid w:val="00125109"/>
    <w:rsid w:val="00125B6C"/>
    <w:rsid w:val="00126363"/>
    <w:rsid w:val="001300F3"/>
    <w:rsid w:val="00130FFC"/>
    <w:rsid w:val="00131A8B"/>
    <w:rsid w:val="00131BB8"/>
    <w:rsid w:val="001321C5"/>
    <w:rsid w:val="001326F3"/>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3335"/>
    <w:rsid w:val="001534A7"/>
    <w:rsid w:val="001544A0"/>
    <w:rsid w:val="001552AD"/>
    <w:rsid w:val="001559AA"/>
    <w:rsid w:val="00156626"/>
    <w:rsid w:val="0016006E"/>
    <w:rsid w:val="0016013F"/>
    <w:rsid w:val="00160803"/>
    <w:rsid w:val="00160F96"/>
    <w:rsid w:val="00161652"/>
    <w:rsid w:val="00161AE5"/>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E6D"/>
    <w:rsid w:val="00184F95"/>
    <w:rsid w:val="00185374"/>
    <w:rsid w:val="0018613E"/>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995"/>
    <w:rsid w:val="001A69F3"/>
    <w:rsid w:val="001B013D"/>
    <w:rsid w:val="001B056A"/>
    <w:rsid w:val="001B1920"/>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3065E"/>
    <w:rsid w:val="0023198A"/>
    <w:rsid w:val="00231DA6"/>
    <w:rsid w:val="00231E3C"/>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7651"/>
    <w:rsid w:val="002A7FD3"/>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3C96"/>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4FE"/>
    <w:rsid w:val="002F7950"/>
    <w:rsid w:val="002F7A1D"/>
    <w:rsid w:val="003028CE"/>
    <w:rsid w:val="00303925"/>
    <w:rsid w:val="00303ABE"/>
    <w:rsid w:val="003078A7"/>
    <w:rsid w:val="00307A2D"/>
    <w:rsid w:val="003106B1"/>
    <w:rsid w:val="00312ACB"/>
    <w:rsid w:val="00313F48"/>
    <w:rsid w:val="0031408C"/>
    <w:rsid w:val="003140D7"/>
    <w:rsid w:val="0031421E"/>
    <w:rsid w:val="00314405"/>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7C0E"/>
    <w:rsid w:val="00327EC5"/>
    <w:rsid w:val="00330289"/>
    <w:rsid w:val="00330F8C"/>
    <w:rsid w:val="003310B2"/>
    <w:rsid w:val="00332352"/>
    <w:rsid w:val="00332A07"/>
    <w:rsid w:val="00332D5E"/>
    <w:rsid w:val="00332F74"/>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47740"/>
    <w:rsid w:val="00351474"/>
    <w:rsid w:val="00351DCD"/>
    <w:rsid w:val="00352E41"/>
    <w:rsid w:val="00353DC9"/>
    <w:rsid w:val="00354807"/>
    <w:rsid w:val="00354E24"/>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D41"/>
    <w:rsid w:val="00376454"/>
    <w:rsid w:val="00376517"/>
    <w:rsid w:val="003774A4"/>
    <w:rsid w:val="00377D22"/>
    <w:rsid w:val="003800FF"/>
    <w:rsid w:val="00381244"/>
    <w:rsid w:val="00381F1F"/>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84B"/>
    <w:rsid w:val="00393F7A"/>
    <w:rsid w:val="00393FFF"/>
    <w:rsid w:val="0039436D"/>
    <w:rsid w:val="00394E11"/>
    <w:rsid w:val="00394FDE"/>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BCB"/>
    <w:rsid w:val="00416F5C"/>
    <w:rsid w:val="0041757B"/>
    <w:rsid w:val="00417E60"/>
    <w:rsid w:val="00420142"/>
    <w:rsid w:val="00420665"/>
    <w:rsid w:val="00420849"/>
    <w:rsid w:val="0042098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7EA5"/>
    <w:rsid w:val="004C12BC"/>
    <w:rsid w:val="004C180F"/>
    <w:rsid w:val="004C1930"/>
    <w:rsid w:val="004C241C"/>
    <w:rsid w:val="004C2C25"/>
    <w:rsid w:val="004C3064"/>
    <w:rsid w:val="004C33BC"/>
    <w:rsid w:val="004C3B9E"/>
    <w:rsid w:val="004C4280"/>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DB8"/>
    <w:rsid w:val="0057067F"/>
    <w:rsid w:val="00570804"/>
    <w:rsid w:val="00570856"/>
    <w:rsid w:val="00570AA4"/>
    <w:rsid w:val="00571724"/>
    <w:rsid w:val="00572701"/>
    <w:rsid w:val="00572EB3"/>
    <w:rsid w:val="00573155"/>
    <w:rsid w:val="00573B2F"/>
    <w:rsid w:val="00574674"/>
    <w:rsid w:val="005747E2"/>
    <w:rsid w:val="00575EFD"/>
    <w:rsid w:val="005776E3"/>
    <w:rsid w:val="00577757"/>
    <w:rsid w:val="00581147"/>
    <w:rsid w:val="0058226F"/>
    <w:rsid w:val="005822FD"/>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3AEA"/>
    <w:rsid w:val="005A471B"/>
    <w:rsid w:val="005A4779"/>
    <w:rsid w:val="005A7034"/>
    <w:rsid w:val="005A7477"/>
    <w:rsid w:val="005A7BF2"/>
    <w:rsid w:val="005B0167"/>
    <w:rsid w:val="005B18C8"/>
    <w:rsid w:val="005B1E5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EB4"/>
    <w:rsid w:val="005E6A88"/>
    <w:rsid w:val="005E72EF"/>
    <w:rsid w:val="005E78C9"/>
    <w:rsid w:val="005F1D74"/>
    <w:rsid w:val="005F3B0F"/>
    <w:rsid w:val="005F3B47"/>
    <w:rsid w:val="005F4607"/>
    <w:rsid w:val="005F490A"/>
    <w:rsid w:val="005F6774"/>
    <w:rsid w:val="005F6BDE"/>
    <w:rsid w:val="005F6C6E"/>
    <w:rsid w:val="005F7A93"/>
    <w:rsid w:val="00601865"/>
    <w:rsid w:val="00602F2A"/>
    <w:rsid w:val="006034CB"/>
    <w:rsid w:val="0060364D"/>
    <w:rsid w:val="00603697"/>
    <w:rsid w:val="00603C16"/>
    <w:rsid w:val="006056A0"/>
    <w:rsid w:val="00605C57"/>
    <w:rsid w:val="00606440"/>
    <w:rsid w:val="00606AE8"/>
    <w:rsid w:val="006079DE"/>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466"/>
    <w:rsid w:val="00643B1A"/>
    <w:rsid w:val="006442B2"/>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58A8"/>
    <w:rsid w:val="00667CF7"/>
    <w:rsid w:val="006709E1"/>
    <w:rsid w:val="00671131"/>
    <w:rsid w:val="00671970"/>
    <w:rsid w:val="006726A8"/>
    <w:rsid w:val="0067290E"/>
    <w:rsid w:val="00673458"/>
    <w:rsid w:val="00674A1C"/>
    <w:rsid w:val="00675988"/>
    <w:rsid w:val="00675C28"/>
    <w:rsid w:val="00675E8E"/>
    <w:rsid w:val="006776F7"/>
    <w:rsid w:val="00677C58"/>
    <w:rsid w:val="00680BE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1BA5"/>
    <w:rsid w:val="00692033"/>
    <w:rsid w:val="00692305"/>
    <w:rsid w:val="00692350"/>
    <w:rsid w:val="00692ED2"/>
    <w:rsid w:val="006937C1"/>
    <w:rsid w:val="006940A1"/>
    <w:rsid w:val="006941CC"/>
    <w:rsid w:val="00694F97"/>
    <w:rsid w:val="0069505C"/>
    <w:rsid w:val="00695B9E"/>
    <w:rsid w:val="00695D0E"/>
    <w:rsid w:val="006965F0"/>
    <w:rsid w:val="00696C66"/>
    <w:rsid w:val="006A03CE"/>
    <w:rsid w:val="006A2323"/>
    <w:rsid w:val="006A3749"/>
    <w:rsid w:val="006A43B5"/>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61B"/>
    <w:rsid w:val="006C3C17"/>
    <w:rsid w:val="006C41C7"/>
    <w:rsid w:val="006C5240"/>
    <w:rsid w:val="006C762A"/>
    <w:rsid w:val="006C7ACB"/>
    <w:rsid w:val="006D195F"/>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1240"/>
    <w:rsid w:val="006F17AE"/>
    <w:rsid w:val="006F1A77"/>
    <w:rsid w:val="006F2392"/>
    <w:rsid w:val="006F35C0"/>
    <w:rsid w:val="006F5202"/>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0AF5"/>
    <w:rsid w:val="00781F9D"/>
    <w:rsid w:val="00782A05"/>
    <w:rsid w:val="00782C25"/>
    <w:rsid w:val="00783D9C"/>
    <w:rsid w:val="0078413B"/>
    <w:rsid w:val="00784380"/>
    <w:rsid w:val="007855F1"/>
    <w:rsid w:val="00785C53"/>
    <w:rsid w:val="0078697D"/>
    <w:rsid w:val="00786E43"/>
    <w:rsid w:val="00790406"/>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0C22"/>
    <w:rsid w:val="007A2C2D"/>
    <w:rsid w:val="007A56A0"/>
    <w:rsid w:val="007A6085"/>
    <w:rsid w:val="007A725E"/>
    <w:rsid w:val="007A77A6"/>
    <w:rsid w:val="007A7E6F"/>
    <w:rsid w:val="007B0056"/>
    <w:rsid w:val="007B0849"/>
    <w:rsid w:val="007B1D65"/>
    <w:rsid w:val="007B2916"/>
    <w:rsid w:val="007B2F0D"/>
    <w:rsid w:val="007B3C3A"/>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76A4"/>
    <w:rsid w:val="007D79CD"/>
    <w:rsid w:val="007D7BB8"/>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9A2"/>
    <w:rsid w:val="00802CB1"/>
    <w:rsid w:val="00802FB5"/>
    <w:rsid w:val="0080324E"/>
    <w:rsid w:val="00804F80"/>
    <w:rsid w:val="008056FC"/>
    <w:rsid w:val="0081006C"/>
    <w:rsid w:val="008107D2"/>
    <w:rsid w:val="0081120A"/>
    <w:rsid w:val="00811462"/>
    <w:rsid w:val="008117F9"/>
    <w:rsid w:val="00811DED"/>
    <w:rsid w:val="00813E1C"/>
    <w:rsid w:val="00815CDF"/>
    <w:rsid w:val="00816D0F"/>
    <w:rsid w:val="008171A6"/>
    <w:rsid w:val="0081754B"/>
    <w:rsid w:val="00820FF8"/>
    <w:rsid w:val="0082132E"/>
    <w:rsid w:val="00821D42"/>
    <w:rsid w:val="008227D2"/>
    <w:rsid w:val="00823779"/>
    <w:rsid w:val="00823B80"/>
    <w:rsid w:val="00823E74"/>
    <w:rsid w:val="00823E96"/>
    <w:rsid w:val="0082437B"/>
    <w:rsid w:val="008257A8"/>
    <w:rsid w:val="008268A0"/>
    <w:rsid w:val="00826CC7"/>
    <w:rsid w:val="00826DB9"/>
    <w:rsid w:val="00826EAD"/>
    <w:rsid w:val="00827634"/>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7B"/>
    <w:rsid w:val="00840D01"/>
    <w:rsid w:val="00840E8C"/>
    <w:rsid w:val="00841F28"/>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37CA"/>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8BA"/>
    <w:rsid w:val="00894F95"/>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319C"/>
    <w:rsid w:val="00903A1F"/>
    <w:rsid w:val="00904D5D"/>
    <w:rsid w:val="009054EA"/>
    <w:rsid w:val="00905EBC"/>
    <w:rsid w:val="00906365"/>
    <w:rsid w:val="00906A34"/>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2AB"/>
    <w:rsid w:val="00930F70"/>
    <w:rsid w:val="009339F2"/>
    <w:rsid w:val="00935054"/>
    <w:rsid w:val="00935074"/>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A3A"/>
    <w:rsid w:val="00946CAB"/>
    <w:rsid w:val="009471ED"/>
    <w:rsid w:val="00947803"/>
    <w:rsid w:val="00947967"/>
    <w:rsid w:val="00950862"/>
    <w:rsid w:val="00950902"/>
    <w:rsid w:val="00951EE5"/>
    <w:rsid w:val="00954B17"/>
    <w:rsid w:val="00955616"/>
    <w:rsid w:val="009560D7"/>
    <w:rsid w:val="009572DF"/>
    <w:rsid w:val="00960BCB"/>
    <w:rsid w:val="009611BF"/>
    <w:rsid w:val="009627FA"/>
    <w:rsid w:val="00963254"/>
    <w:rsid w:val="009664E6"/>
    <w:rsid w:val="009668F8"/>
    <w:rsid w:val="009673FC"/>
    <w:rsid w:val="00967839"/>
    <w:rsid w:val="0097007E"/>
    <w:rsid w:val="00970A71"/>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0C0"/>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19"/>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5BD"/>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31BC3"/>
    <w:rsid w:val="00A32272"/>
    <w:rsid w:val="00A33612"/>
    <w:rsid w:val="00A33B8D"/>
    <w:rsid w:val="00A33E41"/>
    <w:rsid w:val="00A35A21"/>
    <w:rsid w:val="00A36145"/>
    <w:rsid w:val="00A36589"/>
    <w:rsid w:val="00A369FB"/>
    <w:rsid w:val="00A373AA"/>
    <w:rsid w:val="00A37853"/>
    <w:rsid w:val="00A379A3"/>
    <w:rsid w:val="00A37E49"/>
    <w:rsid w:val="00A40839"/>
    <w:rsid w:val="00A41CF0"/>
    <w:rsid w:val="00A43E01"/>
    <w:rsid w:val="00A440AF"/>
    <w:rsid w:val="00A4423D"/>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6053A"/>
    <w:rsid w:val="00A611B2"/>
    <w:rsid w:val="00A612A5"/>
    <w:rsid w:val="00A61944"/>
    <w:rsid w:val="00A61EFC"/>
    <w:rsid w:val="00A65092"/>
    <w:rsid w:val="00A659CB"/>
    <w:rsid w:val="00A66755"/>
    <w:rsid w:val="00A66E68"/>
    <w:rsid w:val="00A67549"/>
    <w:rsid w:val="00A67E52"/>
    <w:rsid w:val="00A67FE8"/>
    <w:rsid w:val="00A70348"/>
    <w:rsid w:val="00A7169F"/>
    <w:rsid w:val="00A71D71"/>
    <w:rsid w:val="00A72347"/>
    <w:rsid w:val="00A727C2"/>
    <w:rsid w:val="00A72AC0"/>
    <w:rsid w:val="00A740FF"/>
    <w:rsid w:val="00A7552D"/>
    <w:rsid w:val="00A7593A"/>
    <w:rsid w:val="00A76BA0"/>
    <w:rsid w:val="00A80A6E"/>
    <w:rsid w:val="00A80EE3"/>
    <w:rsid w:val="00A82F23"/>
    <w:rsid w:val="00A833D9"/>
    <w:rsid w:val="00A8364B"/>
    <w:rsid w:val="00A83BB0"/>
    <w:rsid w:val="00A84874"/>
    <w:rsid w:val="00A84AA7"/>
    <w:rsid w:val="00A86177"/>
    <w:rsid w:val="00A867C0"/>
    <w:rsid w:val="00A8687A"/>
    <w:rsid w:val="00A869B9"/>
    <w:rsid w:val="00A87284"/>
    <w:rsid w:val="00A87729"/>
    <w:rsid w:val="00A9062A"/>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345"/>
    <w:rsid w:val="00AB5477"/>
    <w:rsid w:val="00AB601A"/>
    <w:rsid w:val="00AB71CB"/>
    <w:rsid w:val="00AB743E"/>
    <w:rsid w:val="00AB760E"/>
    <w:rsid w:val="00AB78F4"/>
    <w:rsid w:val="00AC0E5D"/>
    <w:rsid w:val="00AC3DBD"/>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4A09"/>
    <w:rsid w:val="00AE4D9B"/>
    <w:rsid w:val="00AE4F8B"/>
    <w:rsid w:val="00AE4FC7"/>
    <w:rsid w:val="00AE5FB4"/>
    <w:rsid w:val="00AE63FB"/>
    <w:rsid w:val="00AE7B57"/>
    <w:rsid w:val="00AF0F38"/>
    <w:rsid w:val="00AF1D5E"/>
    <w:rsid w:val="00AF204E"/>
    <w:rsid w:val="00AF23E8"/>
    <w:rsid w:val="00AF314C"/>
    <w:rsid w:val="00AF33D4"/>
    <w:rsid w:val="00AF366C"/>
    <w:rsid w:val="00AF3760"/>
    <w:rsid w:val="00AF3A35"/>
    <w:rsid w:val="00AF41D2"/>
    <w:rsid w:val="00AF44C5"/>
    <w:rsid w:val="00AF4E98"/>
    <w:rsid w:val="00AF5057"/>
    <w:rsid w:val="00AF608D"/>
    <w:rsid w:val="00AF6332"/>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72A8"/>
    <w:rsid w:val="00B077C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320"/>
    <w:rsid w:val="00B50C30"/>
    <w:rsid w:val="00B51173"/>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46E0"/>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73C"/>
    <w:rsid w:val="00B76E4B"/>
    <w:rsid w:val="00B8070F"/>
    <w:rsid w:val="00B8082D"/>
    <w:rsid w:val="00B80EB7"/>
    <w:rsid w:val="00B8119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388"/>
    <w:rsid w:val="00BA3D9B"/>
    <w:rsid w:val="00BA4950"/>
    <w:rsid w:val="00BA60ED"/>
    <w:rsid w:val="00BB0175"/>
    <w:rsid w:val="00BB234D"/>
    <w:rsid w:val="00BB27B2"/>
    <w:rsid w:val="00BB2C28"/>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297"/>
    <w:rsid w:val="00BE05C7"/>
    <w:rsid w:val="00BE374F"/>
    <w:rsid w:val="00BE3DC4"/>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6BAD"/>
    <w:rsid w:val="00BF73B5"/>
    <w:rsid w:val="00BF74A2"/>
    <w:rsid w:val="00C00182"/>
    <w:rsid w:val="00C00298"/>
    <w:rsid w:val="00C002E2"/>
    <w:rsid w:val="00C0127B"/>
    <w:rsid w:val="00C03367"/>
    <w:rsid w:val="00C03664"/>
    <w:rsid w:val="00C03840"/>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275B9"/>
    <w:rsid w:val="00C3100A"/>
    <w:rsid w:val="00C31894"/>
    <w:rsid w:val="00C319DE"/>
    <w:rsid w:val="00C31E9B"/>
    <w:rsid w:val="00C329E3"/>
    <w:rsid w:val="00C32BE1"/>
    <w:rsid w:val="00C33DDB"/>
    <w:rsid w:val="00C3406D"/>
    <w:rsid w:val="00C341BC"/>
    <w:rsid w:val="00C34391"/>
    <w:rsid w:val="00C34444"/>
    <w:rsid w:val="00C34FCF"/>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2917"/>
    <w:rsid w:val="00CD323D"/>
    <w:rsid w:val="00CD36AF"/>
    <w:rsid w:val="00CD3E10"/>
    <w:rsid w:val="00CD594F"/>
    <w:rsid w:val="00CD69BF"/>
    <w:rsid w:val="00CD714F"/>
    <w:rsid w:val="00CE00B9"/>
    <w:rsid w:val="00CE0633"/>
    <w:rsid w:val="00CE0844"/>
    <w:rsid w:val="00CE1197"/>
    <w:rsid w:val="00CE1E44"/>
    <w:rsid w:val="00CE36DE"/>
    <w:rsid w:val="00CE4340"/>
    <w:rsid w:val="00CE4511"/>
    <w:rsid w:val="00CE4AA7"/>
    <w:rsid w:val="00CE5493"/>
    <w:rsid w:val="00CE7045"/>
    <w:rsid w:val="00CE7DC6"/>
    <w:rsid w:val="00CF0435"/>
    <w:rsid w:val="00CF05DB"/>
    <w:rsid w:val="00CF0959"/>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FA8"/>
    <w:rsid w:val="00D34AF2"/>
    <w:rsid w:val="00D3502A"/>
    <w:rsid w:val="00D353FE"/>
    <w:rsid w:val="00D358C3"/>
    <w:rsid w:val="00D35AF8"/>
    <w:rsid w:val="00D35E70"/>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7F4A"/>
    <w:rsid w:val="00D7061B"/>
    <w:rsid w:val="00D71773"/>
    <w:rsid w:val="00D717DC"/>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2190"/>
    <w:rsid w:val="00D93033"/>
    <w:rsid w:val="00D94011"/>
    <w:rsid w:val="00D9402B"/>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BA5"/>
    <w:rsid w:val="00DB61F3"/>
    <w:rsid w:val="00DB620F"/>
    <w:rsid w:val="00DB68BB"/>
    <w:rsid w:val="00DC01DB"/>
    <w:rsid w:val="00DC1033"/>
    <w:rsid w:val="00DC12D8"/>
    <w:rsid w:val="00DC1F6B"/>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21DA7"/>
    <w:rsid w:val="00E223DC"/>
    <w:rsid w:val="00E22ED3"/>
    <w:rsid w:val="00E249AA"/>
    <w:rsid w:val="00E24A58"/>
    <w:rsid w:val="00E253DF"/>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814"/>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EF0"/>
    <w:rsid w:val="00F26EB7"/>
    <w:rsid w:val="00F27EDB"/>
    <w:rsid w:val="00F300D0"/>
    <w:rsid w:val="00F30BE9"/>
    <w:rsid w:val="00F30FD7"/>
    <w:rsid w:val="00F31177"/>
    <w:rsid w:val="00F3122C"/>
    <w:rsid w:val="00F31386"/>
    <w:rsid w:val="00F317D6"/>
    <w:rsid w:val="00F31882"/>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150"/>
    <w:rsid w:val="00F415B2"/>
    <w:rsid w:val="00F416FB"/>
    <w:rsid w:val="00F42C62"/>
    <w:rsid w:val="00F430DC"/>
    <w:rsid w:val="00F438E9"/>
    <w:rsid w:val="00F43A30"/>
    <w:rsid w:val="00F44161"/>
    <w:rsid w:val="00F44A98"/>
    <w:rsid w:val="00F44F1C"/>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9E0"/>
    <w:rsid w:val="00F65E63"/>
    <w:rsid w:val="00F66255"/>
    <w:rsid w:val="00F66821"/>
    <w:rsid w:val="00F669D4"/>
    <w:rsid w:val="00F66B20"/>
    <w:rsid w:val="00F6736C"/>
    <w:rsid w:val="00F71DE4"/>
    <w:rsid w:val="00F73613"/>
    <w:rsid w:val="00F736BD"/>
    <w:rsid w:val="00F74501"/>
    <w:rsid w:val="00F74DB9"/>
    <w:rsid w:val="00F757E2"/>
    <w:rsid w:val="00F75B4D"/>
    <w:rsid w:val="00F75B6C"/>
    <w:rsid w:val="00F7602A"/>
    <w:rsid w:val="00F760B6"/>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18D5"/>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5">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semiHidden/>
    <w:rsid w:val="009743E1"/>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header" Target="header1.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F21D0CA3735F47BA7AFD1CBD8892B3" ma:contentTypeVersion="8" ma:contentTypeDescription="Create a new document." ma:contentTypeScope="" ma:versionID="cbb19e43b6cd8546758a97bc3e420818">
  <xsd:schema xmlns:xsd="http://www.w3.org/2001/XMLSchema" xmlns:xs="http://www.w3.org/2001/XMLSchema" xmlns:p="http://schemas.microsoft.com/office/2006/metadata/properties" xmlns:ns2="dc1a6148-bd12-4e14-86d7-69fe068e00ba" targetNamespace="http://schemas.microsoft.com/office/2006/metadata/properties" ma:root="true" ma:fieldsID="46495d222f636fe37d0b7935031719e6" ns2:_="">
    <xsd:import namespace="dc1a6148-bd12-4e14-86d7-69fe068e0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48-bd12-4e14-86d7-69fe068e0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3083D5-08F5-4678-8D01-0D14FBE85BD9}">
  <ds:schemaRefs>
    <ds:schemaRef ds:uri="http://schemas.openxmlformats.org/officeDocument/2006/bibliography"/>
  </ds:schemaRefs>
</ds:datastoreItem>
</file>

<file path=customXml/itemProps2.xml><?xml version="1.0" encoding="utf-8"?>
<ds:datastoreItem xmlns:ds="http://schemas.openxmlformats.org/officeDocument/2006/customXml" ds:itemID="{81BC670B-6F8F-4657-A3CE-8FC05CC335F7}"/>
</file>

<file path=customXml/itemProps3.xml><?xml version="1.0" encoding="utf-8"?>
<ds:datastoreItem xmlns:ds="http://schemas.openxmlformats.org/officeDocument/2006/customXml" ds:itemID="{267E5AF5-5A4A-4BFA-95A1-695D5AE4A90D}"/>
</file>

<file path=customXml/itemProps4.xml><?xml version="1.0" encoding="utf-8"?>
<ds:datastoreItem xmlns:ds="http://schemas.openxmlformats.org/officeDocument/2006/customXml" ds:itemID="{A1AF91F3-3374-427A-96FC-DDC6F0BBBABB}"/>
</file>

<file path=docProps/app.xml><?xml version="1.0" encoding="utf-8"?>
<Properties xmlns="http://schemas.openxmlformats.org/officeDocument/2006/extended-properties" xmlns:vt="http://schemas.openxmlformats.org/officeDocument/2006/docPropsVTypes">
  <Template>Normal.dotm</Template>
  <TotalTime>528</TotalTime>
  <Pages>10</Pages>
  <Words>80690</Words>
  <Characters>459933</Characters>
  <Application>Microsoft Office Word</Application>
  <DocSecurity>0</DocSecurity>
  <Lines>3832</Lines>
  <Paragraphs>1079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Mickael Bayard</cp:lastModifiedBy>
  <cp:revision>114</cp:revision>
  <cp:lastPrinted>2019-08-29T12:09:00Z</cp:lastPrinted>
  <dcterms:created xsi:type="dcterms:W3CDTF">2024-07-24T11:13:00Z</dcterms:created>
  <dcterms:modified xsi:type="dcterms:W3CDTF">2024-12-26T13:55:00Z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0x010100E5F21D0CA3735F47BA7AFD1CBD8892B3</vt:lpwstr>
  </property>
</Properties>
</file>