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Black Opium Type #EU38247F 10% in DPG</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EU38247F_10%</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Hazardous to the aquatic environment – Chronic Hazard, Category 3</w:t>
            </w:r>
          </w:p>
        </w:tc>
        <w:tc>
          <w:tcPr>
            <w:tcW w:w="1134" w:type="dxa"/>
          </w:tcPr>
          <w:p w:rsidR="00A23DB5" w:rsidRPr="00E158AE" w:rsidP="009B0F88" w14:paraId="01576522" w14:textId="1B2CA92F">
            <w:pPr>
              <w:pStyle w:val="SDSTableTextNormal"/>
              <w:rPr>
                <w:noProof w:val="0"/>
              </w:rPr>
            </w:pPr>
            <w:r w:rsidR="00066C34">
              <w:rPr>
                <w:noProof/>
              </w:rPr>
              <w:t>H412</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tcPr>
          <w:p w:rsidR="00231E3C" w:rsidRPr="00E158AE" w:rsidP="00E36840" w14:paraId="7A418A56" w14:textId="342596D4">
            <w:pPr>
              <w:pStyle w:val="SDSTableTextNormal"/>
              <w:rPr>
                <w:noProof w:val="0"/>
              </w:rPr>
            </w:pPr>
            <w:r w:rsidR="00066C34">
              <w:rPr>
                <w:noProof/>
              </w:rPr>
              <w:t>-</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tcPr>
          <w:p w:rsidR="00231E3C" w:rsidRPr="00E158AE" w:rsidP="00EE246C" w14:paraId="6979D772" w14:textId="789C8E3B">
            <w:pPr>
              <w:pStyle w:val="SDSTableTextNormal"/>
              <w:keepLines w:val="0"/>
              <w:rPr>
                <w:noProof w:val="0"/>
              </w:rPr>
            </w:pPr>
            <w:r w:rsidRPr="00E158AE">
              <w:rPr>
                <w:noProof/>
              </w:rPr>
              <w:t>H412 - Harmful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tcPr>
          <w:p w:rsidR="00231E3C" w:rsidRPr="00E158AE" w:rsidP="00EE246C" w14:paraId="40F978E1" w14:textId="29F885DB">
            <w:pPr>
              <w:pStyle w:val="SDSTableTextNormal"/>
              <w:keepLines w:val="0"/>
              <w:rPr>
                <w:noProof w:val="0"/>
              </w:rPr>
            </w:pPr>
            <w:r w:rsidRPr="00E158AE">
              <w:rPr>
                <w:noProof/>
              </w:rPr>
              <w:t>P273 - Avoid release to the environment.</w:t>
              <w:br/>
              <w:t>P501 - Dispose of contents/container to hazardous or special waste collection point, in accordance with local, regional, national and/or international regulation.</w:t>
            </w:r>
          </w:p>
        </w:tc>
      </w:tr>
      <w:tr w14:paraId="23B782C0" w14:textId="77777777" w:rsidTr="00EE246C">
        <w:tblPrEx>
          <w:tblW w:w="10489" w:type="dxa"/>
          <w:tblLayout w:type="fixed"/>
          <w:tblLook w:val="04A0"/>
        </w:tblPrEx>
        <w:trPr>
          <w:cantSplit w:val="0"/>
        </w:trPr>
        <w:tc>
          <w:tcPr>
            <w:tcW w:w="3685" w:type="dxa"/>
          </w:tcPr>
          <w:p w:rsidR="00231E3C" w:rsidRPr="00E158AE" w:rsidP="00E36840" w14:paraId="1C393964" w14:textId="67DDB6A9">
            <w:pPr>
              <w:pStyle w:val="SDSTableTextNormal"/>
              <w:rPr>
                <w:noProof w:val="0"/>
              </w:rPr>
            </w:pPr>
            <w:r w:rsidR="00066C34">
              <w:rPr>
                <w:noProof/>
              </w:rPr>
              <w:t>EUH-statements</w:t>
            </w:r>
          </w:p>
        </w:tc>
        <w:tc>
          <w:tcPr>
            <w:tcW w:w="284" w:type="dxa"/>
          </w:tcPr>
          <w:p w:rsidR="00231E3C" w:rsidRPr="00E158AE" w:rsidP="00E10F57" w14:paraId="5A5B73CA" w14:textId="77777777">
            <w:pPr>
              <w:pStyle w:val="SDSTableTextColonColumn"/>
              <w:rPr>
                <w:noProof w:val="0"/>
              </w:rPr>
            </w:pPr>
            <w:r w:rsidRPr="00E158AE">
              <w:rPr>
                <w:noProof w:val="0"/>
              </w:rPr>
              <w:t>:</w:t>
            </w:r>
          </w:p>
        </w:tc>
        <w:tc>
          <w:tcPr>
            <w:tcW w:w="6520" w:type="dxa"/>
          </w:tcPr>
          <w:p w:rsidR="00231E3C" w:rsidRPr="00E158AE" w:rsidP="00EE246C" w14:paraId="0175EAA6" w14:textId="611BD840">
            <w:pPr>
              <w:pStyle w:val="SDSTableTextNormal"/>
              <w:keepLines w:val="0"/>
              <w:rPr>
                <w:noProof w:val="0"/>
              </w:rPr>
            </w:pPr>
            <w:r w:rsidRPr="00E158AE">
              <w:rPr>
                <w:noProof/>
              </w:rPr>
              <w:t>EUH208 - Contains Citrus medica limonum (Lemon) peel oil, Patchouli oil, Linalyl acetate, Linalool, Cedramber, Lavandin abrialis oil. May produce an allergic reaction.</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tcPr>
          <w:p w:rsidR="00231E3C" w:rsidRPr="00E158AE" w:rsidP="00EE246C" w14:paraId="05A11132" w14:textId="0AC6375B">
            <w:pPr>
              <w:pStyle w:val="SDSTableTextNormal"/>
              <w:keepLines w:val="0"/>
              <w:rPr>
                <w:noProof w:val="0"/>
              </w:rPr>
            </w:pPr>
            <w:r w:rsidR="00066C34">
              <w:rPr>
                <w:noProof/>
              </w:rPr>
              <w:t>For professional users only.</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 and/or 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Patchouli oil</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8014-09-3</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616-944-7</w:t>
            </w:r>
          </w:p>
        </w:tc>
        <w:tc>
          <w:tcPr>
            <w:tcW w:w="1134" w:type="dxa"/>
          </w:tcPr>
          <w:p w:rsidR="00827634" w:rsidRPr="00E158AE" w:rsidP="009B0F88" w14:paraId="15AF5E6F" w14:textId="5180E34A">
            <w:pPr>
              <w:pStyle w:val="SDSTableTextNormal"/>
              <w:rPr>
                <w:noProof w:val="0"/>
              </w:rPr>
            </w:pPr>
            <w:r w:rsidR="00066C34">
              <w:rPr>
                <w:noProof/>
              </w:rPr>
              <w:t>0.13 – 0.265</w:t>
            </w:r>
          </w:p>
        </w:tc>
        <w:tc>
          <w:tcPr>
            <w:tcW w:w="3118" w:type="dxa"/>
          </w:tcPr>
          <w:p w:rsidR="00827634" w:rsidRPr="00E158AE" w:rsidP="009B0F88" w14:paraId="03C690C9" w14:textId="60F6CE2E">
            <w:pPr>
              <w:pStyle w:val="SDSTableTextNormal"/>
              <w:rPr>
                <w:noProof w:val="0"/>
              </w:rPr>
            </w:pPr>
            <w:r w:rsidRPr="00E158AE">
              <w:rPr>
                <w:noProof/>
              </w:rPr>
              <w:t>Skin Sens. 1B,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 xml:space="preserve">Citrus medica limonum (Lemon) peel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8008-56-8</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284-515-8</w:t>
            </w:r>
          </w:p>
        </w:tc>
        <w:tc>
          <w:tcPr>
            <w:tcW w:w="1134" w:type="dxa"/>
          </w:tcPr>
          <w:p w:rsidR="00827634" w:rsidRPr="00E158AE" w:rsidP="009B0F88" w14:textId="5180E34A">
            <w:pPr>
              <w:pStyle w:val="SDSTableTextNormal"/>
              <w:rPr>
                <w:noProof w:val="0"/>
              </w:rPr>
            </w:pPr>
            <w:r w:rsidR="00066C34">
              <w:rPr>
                <w:noProof/>
              </w:rPr>
              <w:t>0.13 – 0.25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 H317</w:t>
              <w:br/>
              <w:t>Repr. 2, H361</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0.11 – 0.225</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115-95-7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204-116-4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01-2119454789-19</w:t>
            </w:r>
          </w:p>
        </w:tc>
        <w:tc>
          <w:tcPr>
            <w:tcW w:w="1134" w:type="dxa"/>
          </w:tcPr>
          <w:p w:rsidR="00827634" w:rsidRPr="00E158AE" w:rsidP="009B0F88" w14:textId="5180E34A">
            <w:pPr>
              <w:pStyle w:val="SDSTableTextNormal"/>
              <w:rPr>
                <w:noProof w:val="0"/>
              </w:rPr>
            </w:pPr>
            <w:r w:rsidR="00066C34">
              <w:rPr>
                <w:noProof/>
              </w:rPr>
              <w:t>0.11 – 0.22</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1,3,4,6,7,8-hexahydro-4,6,6,7,8,8-hexamethylindeno[5,6-c]pyran; galaxolide; (HHCB)</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0.11 – 0.21</w:t>
            </w:r>
          </w:p>
        </w:tc>
        <w:tc>
          <w:tcPr>
            <w:tcW w:w="3118" w:type="dxa"/>
          </w:tcPr>
          <w:p w:rsidR="00827634" w:rsidRPr="00E158AE" w:rsidP="009B0F88" w14:textId="60F6CE2E">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Sandela</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66068-84-6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266-100-3</w:t>
            </w:r>
          </w:p>
        </w:tc>
        <w:tc>
          <w:tcPr>
            <w:tcW w:w="1134" w:type="dxa"/>
          </w:tcPr>
          <w:p w:rsidR="00827634" w:rsidRPr="00E158AE" w:rsidP="009B0F88" w14:textId="5180E34A">
            <w:pPr>
              <w:pStyle w:val="SDSTableTextNormal"/>
              <w:rPr>
                <w:noProof w:val="0"/>
              </w:rPr>
            </w:pPr>
            <w:r w:rsidR="00066C34">
              <w:rPr>
                <w:noProof/>
              </w:rPr>
              <w:t>0.09 – 0.18</w:t>
            </w:r>
          </w:p>
        </w:tc>
        <w:tc>
          <w:tcPr>
            <w:tcW w:w="3118" w:type="dxa"/>
          </w:tcPr>
          <w:p w:rsidR="00827634" w:rsidRPr="00E158AE" w:rsidP="009B0F88" w14:textId="60F6CE2E">
            <w:pPr>
              <w:pStyle w:val="SDSTableTextNormal"/>
              <w:rPr>
                <w:noProof w:val="0"/>
              </w:rPr>
            </w:pPr>
            <w:r w:rsidRPr="00E158AE">
              <w:rPr>
                <w:noProof/>
              </w:rPr>
              <w:t>Skin Irrit. 2, H315</w:t>
              <w:br/>
              <w:t>Eye Irrit. 2, H319</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Lavandin abrialis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8022-15-9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617-009-6</w:t>
            </w:r>
          </w:p>
        </w:tc>
        <w:tc>
          <w:tcPr>
            <w:tcW w:w="1134" w:type="dxa"/>
          </w:tcPr>
          <w:p w:rsidR="00827634" w:rsidRPr="00E158AE" w:rsidP="009B0F88" w14:textId="5180E34A">
            <w:pPr>
              <w:pStyle w:val="SDSTableTextNormal"/>
              <w:rPr>
                <w:noProof w:val="0"/>
              </w:rPr>
            </w:pPr>
            <w:r w:rsidR="00066C34">
              <w:rPr>
                <w:noProof/>
              </w:rPr>
              <w:t>0.06 – 0.12</w:t>
            </w:r>
          </w:p>
        </w:tc>
        <w:tc>
          <w:tcPr>
            <w:tcW w:w="3118" w:type="dxa"/>
          </w:tcPr>
          <w:p w:rsidR="00827634" w:rsidRPr="00E158AE" w:rsidP="009B0F88" w14:textId="60F6CE2E">
            <w:pPr>
              <w:pStyle w:val="SDSTableTextNormal"/>
              <w:rPr>
                <w:noProof w:val="0"/>
              </w:rPr>
            </w:pPr>
            <w:r w:rsidRPr="00E158AE">
              <w:rPr>
                <w:noProof/>
              </w:rPr>
              <w:t>Eye Irrit. 2, H319</w:t>
              <w:br/>
              <w:t>Skin Sens. 1, H317</w:t>
              <w:br/>
              <w:t>Asp. Tox. 1, H304</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Cedramber</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19870-74-7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243-384-7</w:t>
            </w:r>
          </w:p>
        </w:tc>
        <w:tc>
          <w:tcPr>
            <w:tcW w:w="1134" w:type="dxa"/>
          </w:tcPr>
          <w:p w:rsidR="00827634" w:rsidRPr="00E158AE" w:rsidP="009B0F88" w14:textId="5180E34A">
            <w:pPr>
              <w:pStyle w:val="SDSTableTextNormal"/>
              <w:rPr>
                <w:noProof w:val="0"/>
              </w:rPr>
            </w:pPr>
            <w:r w:rsidR="00066C34">
              <w:rPr>
                <w:noProof/>
              </w:rPr>
              <w:t>0.05 – 0.1</w:t>
            </w:r>
          </w:p>
        </w:tc>
        <w:tc>
          <w:tcPr>
            <w:tcW w:w="3118" w:type="dxa"/>
          </w:tcPr>
          <w:p w:rsidR="00827634" w:rsidRPr="00E158AE" w:rsidP="009B0F88" w14:textId="60F6CE2E">
            <w:pPr>
              <w:pStyle w:val="SDSTableTextNormal"/>
              <w:rPr>
                <w:noProof w:val="0"/>
              </w:rPr>
            </w:pPr>
            <w:r w:rsidRPr="00E158AE">
              <w:rPr>
                <w:noProof/>
              </w:rPr>
              <w:t>Aquatic Acute 1, H400</w:t>
              <w:br/>
              <w:t>Aquatic Chronic 1, H410</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Carbitol</w:t>
            </w:r>
          </w:p>
          <w:p w:rsidR="00827634" w:rsidRPr="00E158AE" w:rsidP="009B0F88" w14:paraId="147D3D58" w14:textId="35534033">
            <w:pPr>
              <w:pStyle w:val="SDSTableTextNormal"/>
              <w:rPr>
                <w:noProof w:val="0"/>
              </w:rPr>
            </w:pPr>
            <w:r w:rsidRPr="00E158AE">
              <w:rPr>
                <w:noProof/>
              </w:rPr>
              <w:t>substance with national workplace exposure limit(s) (AT, DE, EE, SE, SI,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111-90-0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203-919-7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01-2119475105-42</w:t>
            </w:r>
          </w:p>
        </w:tc>
        <w:tc>
          <w:tcPr>
            <w:tcW w:w="1134" w:type="dxa"/>
          </w:tcPr>
          <w:p w:rsidR="00827634" w:rsidRPr="00E158AE" w:rsidP="009B0F88" w14:textId="5180E34A">
            <w:pPr>
              <w:pStyle w:val="SDSTableTextNormal"/>
              <w:rPr>
                <w:noProof w:val="0"/>
              </w:rPr>
            </w:pPr>
            <w:r w:rsidR="00066C34">
              <w:rPr>
                <w:noProof/>
              </w:rPr>
              <w:t>0.028932 – 0.0542475</w:t>
            </w:r>
          </w:p>
        </w:tc>
        <w:tc>
          <w:tcPr>
            <w:tcW w:w="3118" w:type="dxa"/>
          </w:tcPr>
          <w:p w:rsidR="00827634" w:rsidRPr="00E158AE" w:rsidP="009B0F88" w14:textId="60F6CE2E">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 0.00225</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Dipropylene glycol monomethyl ether</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34590-94-8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252-104-2</w:t>
            </w:r>
          </w:p>
        </w:tc>
        <w:tc>
          <w:tcPr>
            <w:tcW w:w="1134" w:type="dxa"/>
          </w:tcPr>
          <w:p w:rsidR="00827634" w:rsidRPr="00E158AE" w:rsidP="009B0F88" w14:textId="5180E34A">
            <w:pPr>
              <w:pStyle w:val="SDSTableTextNormal"/>
              <w:rPr>
                <w:noProof w:val="0"/>
              </w:rPr>
            </w:pPr>
            <w:r w:rsidR="00066C34">
              <w:rPr>
                <w:noProof/>
              </w:rPr>
              <w:t>≤ 0.00186</w:t>
            </w:r>
          </w:p>
        </w:tc>
        <w:tc>
          <w:tcPr>
            <w:tcW w:w="3118" w:type="dxa"/>
          </w:tcPr>
          <w:p w:rsidR="00827634" w:rsidRPr="00E158AE" w:rsidP="009B0F88" w14:textId="60F6CE2E">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201-291-9</w:t>
            </w:r>
          </w:p>
        </w:tc>
        <w:tc>
          <w:tcPr>
            <w:tcW w:w="1134" w:type="dxa"/>
          </w:tcPr>
          <w:p w:rsidR="00827634" w:rsidRPr="00E158AE" w:rsidP="009B0F88" w14:textId="5180E34A">
            <w:pPr>
              <w:pStyle w:val="SDSTableTextNormal"/>
              <w:rPr>
                <w:noProof w:val="0"/>
              </w:rPr>
            </w:pPr>
            <w:r w:rsidR="00066C34">
              <w:rPr>
                <w:noProof/>
              </w:rPr>
              <w:t>≤ 0.00015</w:t>
            </w:r>
          </w:p>
        </w:tc>
        <w:tc>
          <w:tcPr>
            <w:tcW w:w="3118" w:type="dxa"/>
          </w:tcPr>
          <w:p w:rsidR="00827634" w:rsidRPr="00E158AE" w:rsidP="009B0F88" w14:textId="60F6CE2E">
            <w:pPr>
              <w:pStyle w:val="SDSTableTextNormal"/>
              <w:rPr>
                <w:noProof w:val="0"/>
              </w:rPr>
            </w:pPr>
            <w:r w:rsidRPr="00E158AE">
              <w:rPr>
                <w:noProof/>
              </w:rPr>
              <w:t>Flam. Liq. 3, H226</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 fighting water from entering the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Section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vapour.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Carbitol</w:t>
            </w:r>
            <w:r w:rsidRPr="00E158AE">
              <w:rPr>
                <w:noProof w:val="0"/>
              </w:rPr>
              <w:t xml:space="preserve"> </w:t>
            </w:r>
            <w:r w:rsidRPr="00E158AE" w:rsidR="00FD53E4">
              <w:rPr>
                <w:noProof/>
              </w:rPr>
              <w:t>(111-90-0)</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MAK (OEL TWA)</w:t>
            </w:r>
          </w:p>
        </w:tc>
        <w:tc>
          <w:tcPr>
            <w:tcW w:w="6521" w:type="dxa"/>
          </w:tcPr>
          <w:p w:rsidR="000251E6" w:rsidRPr="00E158AE" w:rsidP="00FB22E1" w14:paraId="7F8A1D5B"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[ppm]</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 [ppm]</w:t>
            </w:r>
          </w:p>
        </w:tc>
        <w:tc>
          <w:tcPr>
            <w:tcW w:w="6521" w:type="dxa"/>
          </w:tcPr>
          <w:p w:rsidR="000251E6" w:rsidRPr="00E158AE" w:rsidP="00FB22E1" w14:textId="574A0FB1">
            <w:pPr>
              <w:pStyle w:val="SDSTableTextNormal"/>
              <w:rPr>
                <w:noProof w:val="0"/>
              </w:rPr>
            </w:pPr>
            <w:r w:rsidRPr="00E158AE">
              <w:rPr>
                <w:noProof/>
              </w:rPr>
              <w:t>24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35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6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170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50 mg/m³ (aerosol, inhalable dust,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100 mg/m³ (aerosol, inhalable dust,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Dipropylene glycol monomethyl ether</w:t>
            </w:r>
            <w:r w:rsidRPr="00E158AE">
              <w:rPr>
                <w:noProof w:val="0"/>
              </w:rPr>
              <w:t xml:space="preserve"> </w:t>
            </w:r>
            <w:r w:rsidRPr="00E158AE" w:rsidR="00FD53E4">
              <w:rPr>
                <w:noProof/>
              </w:rPr>
              <w:t>(34590-94-8)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Remark</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307 mg/m³ (mixed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[ppm]</w:t>
            </w:r>
          </w:p>
        </w:tc>
        <w:tc>
          <w:tcPr>
            <w:tcW w:w="6521" w:type="dxa"/>
          </w:tcPr>
          <w:p w:rsidR="000251E6" w:rsidRPr="00E158AE" w:rsidP="00FB22E1" w14:textId="574A0FB1">
            <w:pPr>
              <w:pStyle w:val="SDSTableTextNormal"/>
              <w:rPr>
                <w:noProof w:val="0"/>
              </w:rPr>
            </w:pPr>
            <w:r w:rsidRPr="00E158AE">
              <w:rPr>
                <w:noProof/>
              </w:rPr>
              <w:t>50 ppm (mixed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614 mg/m³ (isomers mixtures)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 [ppm]</w:t>
            </w:r>
          </w:p>
        </w:tc>
        <w:tc>
          <w:tcPr>
            <w:tcW w:w="6521" w:type="dxa"/>
          </w:tcPr>
          <w:p w:rsidR="000251E6" w:rsidRPr="00E158AE" w:rsidP="00FB22E1" w14:textId="574A0FB1">
            <w:pPr>
              <w:pStyle w:val="SDSTableTextNormal"/>
              <w:rPr>
                <w:noProof w:val="0"/>
              </w:rPr>
            </w:pPr>
            <w:r w:rsidRPr="00E158AE">
              <w:rPr>
                <w:noProof/>
              </w:rPr>
              <w:t>100 ppm (isomers mixtures)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[1]</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309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618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310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308 mg/m³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 [ppm]</w:t>
            </w:r>
          </w:p>
        </w:tc>
        <w:tc>
          <w:tcPr>
            <w:tcW w:w="6521" w:type="dxa"/>
          </w:tcPr>
          <w:p w:rsidR="000251E6" w:rsidRPr="00E158AE" w:rsidP="00FB22E1" w14:textId="574A0FB1">
            <w:pPr>
              <w:pStyle w:val="SDSTableTextNormal"/>
              <w:rPr>
                <w:noProof w:val="0"/>
              </w:rPr>
            </w:pPr>
            <w:r w:rsidRPr="00E158AE">
              <w:rPr>
                <w:noProof/>
              </w:rPr>
              <w:t>50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Risk of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310 mg/m³ (isomer mixture)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50 ppm (isomer mixture)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308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308 mg/m³ ((2-Methoxymethylethoxy)propanol)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50 ppm ((2-Methoxymethylethoxy)propanol)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924 mg/m³ (calculated (2-(2-Methoxypropoxy)-1-propanol)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 (calculated (2-(2-Methoxypropoxy)-1-propanol)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300 mg/m³ (2-(2-Methoxypropoxy)-propanol)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50 ppm (2-(2-Methoxypropoxy)-propanol)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450 mg/m³ (2-(2-Methoxypropoxy)-propanol)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75 ppm (2-(2-Methoxypropoxy)-propanol)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TGG-8u (OEL TWA) [ppm]</w:t>
            </w:r>
          </w:p>
        </w:tc>
        <w:tc>
          <w:tcPr>
            <w:tcW w:w="6521" w:type="dxa"/>
          </w:tcPr>
          <w:p w:rsidR="000251E6" w:rsidRPr="00E158AE" w:rsidP="00FB22E1" w14:textId="574A0FB1">
            <w:pPr>
              <w:pStyle w:val="SDSTableTextNormal"/>
              <w:rPr>
                <w:noProof w:val="0"/>
              </w:rPr>
            </w:pPr>
            <w:r w:rsidRPr="00E158AE">
              <w:rPr>
                <w:noProof/>
              </w:rPr>
              <w:t>48.7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 (mixture of isomers: 1-(2-Methoxy-1-methylethoxy)propan-2-ol, 1-(2-Methoxy-2-methylethoxy)propan-2-ol and 2-(2-Methoxy-1-methylethoxy)propan-1-ol)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480 mg/m³ (mixture of isomers: 1-(2-Methoxy-1-methylethoxy)propan-2-ol, 1-(2-Methoxy-2-methylethoxy)propan-2-ol, 2-(2-Methoxy-1-methylethoxy)propan-1-ol)</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TWA) [1]</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308 mg/m³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450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75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 [1]</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924 mg/m³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 [ppm]</w:t>
            </w:r>
          </w:p>
        </w:tc>
        <w:tc>
          <w:tcPr>
            <w:tcW w:w="6521" w:type="dxa"/>
          </w:tcPr>
          <w:p w:rsidR="000251E6" w:rsidRPr="00E158AE" w:rsidP="00FB22E1" w14:textId="574A0FB1">
            <w:pPr>
              <w:pStyle w:val="SDSTableTextNormal"/>
              <w:rPr>
                <w:noProof w:val="0"/>
              </w:rPr>
            </w:pPr>
            <w:r w:rsidRPr="00E158AE">
              <w:rPr>
                <w:noProof/>
              </w:rPr>
              <w:t>150 ppm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300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50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300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50 ppm (aerosol,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50 ppm (Dipropylene glycol methyl ether)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.alpha.-Pinene</w:t>
            </w:r>
            <w:r w:rsidRPr="00E158AE">
              <w:rPr>
                <w:noProof w:val="0"/>
              </w:rPr>
              <w:t xml:space="preserve"> </w:t>
            </w:r>
            <w:r w:rsidRPr="00E158AE" w:rsidR="00FD53E4">
              <w:rPr>
                <w:noProof/>
              </w:rPr>
              <w:t>(80-56-8)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1"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Colour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Odour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Odour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Vapour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vapour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Oxidising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Explosive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Citrus medica limonum (Lemon) peel oil  (8008-56-8)</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2840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Patchouli oil (8014-09-3)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Linalyl acetate (115-95-7)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14550 mg/kg (Source: EPA_HPV)</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Pr="00E158AE">
              <w:rPr>
                <w:noProof/>
              </w:rPr>
              <w:t>&gt; 5000 mg/kg (Source: EPA_HPV)</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2790 mg/kg bodyweight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Lavandin abrialis oil (8022-15-9)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Sandela (66068-84-6)</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5.27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1,3,4,6,7,8-hexahydro-4,6,6,7,8,8-hexamethylindeno[5,6-c]pyran; galaxolide; (HHCB)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Carbitol (111-90-0)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10502 mg/kg (Source: OECD_SIDS)</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9143 mg/kg (Source: OECD_SIDS)</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Pr="00E158AE">
              <w:rPr>
                <w:noProof/>
              </w:rPr>
              <w:t>&gt; 5240 mg/m³ (Exposure time: 4 h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Dipropylene glycol monomethyl ether (34590-94-8)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5.35 g/kg (Source: NLM_HSDB)</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9500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.alpha.-Pinene (80-56-8)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3700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500 mg/kg bodyweight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sensitisation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Not classified</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Harmful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Linalyl acetate (115-95-7)</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Pr="00E158AE">
              <w:rPr>
                <w:noProof/>
              </w:rPr>
              <w:t>11 mg/l (Exposure time: 96 h - Species: Cyprinus carpio [flow-through]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1,3,4,6,7,8-hexahydro-4,6,6,7,8,8-hexamethylindeno[5,6-c]pyran; galaxolide; (HHCB) (1222-05-5)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Carbitol (111-90-0)</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10000 mg/l (Exposure time: 96 h - Species: Lepomis macrochirus [static]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19100 – 23900 mg/l (Exposure time: 96 h - Species: Lepomis macrochirus [flow-through] Source: EPA)</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3940 – 4670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Dipropylene glycol monomethyl ether (34590-94-8)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&gt; 10000 mg/l (Exposure time: 96 h - Species: Pimephales promelas [static])</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1919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.alpha.-Pinene (80-56-8)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0.28 mg/l (Exposure time: 96 h - Species: Pimephales promelas [static] Source: IUCLID)</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41 mg/l (Exposure time: 48 h - Species: Daphnia magna)</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Black Opium Type #EU38247F 10% in DPG</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Black Opium Type #EU38247F 10% in DPG</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Linalyl acetate (115-95-7)</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3.9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1,3,4,6,7,8-hexahydro-4,6,6,7,8,8-hexamethylindeno[5,6-c]pyran; galaxolide; (HHCB)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Carbitol (111-90-0)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-0.8</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Dipropylene glycol monomethyl ether (34590-94-8)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0.35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.alpha.-Pinene (80-56-8)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4.1</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16B7B11C" w14:textId="7EE7FFCE">
            <w:pPr>
              <w:pStyle w:val="SDSTableTextCentered"/>
              <w:rPr>
                <w:noProof w:val="0"/>
              </w:rPr>
            </w:pPr>
            <w:r w:rsidR="00066C34">
              <w:rPr>
                <w:noProof/>
              </w:rPr>
              <w:t>Not applicable</w:t>
            </w:r>
          </w:p>
        </w:tc>
        <w:tc>
          <w:tcPr>
            <w:tcW w:w="1000" w:type="pct"/>
          </w:tcPr>
          <w:p w:rsidR="00827634" w:rsidRPr="00E158AE" w:rsidP="001B6984" w14:paraId="7468901E" w14:textId="6C13E616">
            <w:pPr>
              <w:pStyle w:val="SDSTableTextCentered"/>
              <w:rPr>
                <w:noProof w:val="0"/>
              </w:rPr>
            </w:pPr>
            <w:r w:rsidR="00066C34">
              <w:rPr>
                <w:noProof/>
              </w:rPr>
              <w:t>Not applicable</w:t>
            </w:r>
          </w:p>
        </w:tc>
        <w:tc>
          <w:tcPr>
            <w:tcW w:w="1000" w:type="pct"/>
          </w:tcPr>
          <w:p w:rsidR="00827634" w:rsidRPr="00E158AE" w:rsidP="001B6984" w14:paraId="4CCCF30C" w14:textId="6BEB2217">
            <w:pPr>
              <w:pStyle w:val="SDSTableTextCentered"/>
              <w:rPr>
                <w:noProof w:val="0"/>
              </w:rPr>
            </w:pPr>
            <w:r w:rsidR="00066C34">
              <w:rPr>
                <w:noProof/>
              </w:rPr>
              <w:t>Not applicable</w:t>
            </w:r>
          </w:p>
        </w:tc>
        <w:tc>
          <w:tcPr>
            <w:tcW w:w="1000" w:type="pct"/>
          </w:tcPr>
          <w:p w:rsidR="00827634" w:rsidRPr="00E158AE" w:rsidP="001B6984" w14:paraId="7E7C05D1" w14:textId="7FBC00AE">
            <w:pPr>
              <w:pStyle w:val="SDSTableTextCentered"/>
              <w:rPr>
                <w:noProof w:val="0"/>
              </w:rPr>
            </w:pPr>
            <w:r w:rsidR="00066C34">
              <w:rPr>
                <w:noProof/>
              </w:rPr>
              <w:t>Not applicable</w:t>
            </w:r>
          </w:p>
        </w:tc>
        <w:tc>
          <w:tcPr>
            <w:tcW w:w="1000" w:type="pct"/>
          </w:tcPr>
          <w:p w:rsidR="00827634" w:rsidRPr="00E158AE" w:rsidP="001B6984" w14:paraId="50DFF83B" w14:textId="77BAEB4D">
            <w:pPr>
              <w:pStyle w:val="SDSTableTextCentered"/>
              <w:rPr>
                <w:noProof w:val="0"/>
              </w:rPr>
            </w:pPr>
            <w:r w:rsidR="00066C34">
              <w:rPr>
                <w:noProof/>
              </w:rPr>
              <w:t>Not applicable</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5B03806A" w14:textId="4EA86B84">
            <w:pPr>
              <w:pStyle w:val="SDSTableTextCentered"/>
              <w:rPr>
                <w:noProof w:val="0"/>
              </w:rPr>
            </w:pPr>
            <w:r w:rsidR="00066C34">
              <w:rPr>
                <w:noProof/>
              </w:rPr>
              <w:t>Not applicable</w:t>
            </w:r>
          </w:p>
        </w:tc>
        <w:tc>
          <w:tcPr>
            <w:tcW w:w="1000" w:type="pct"/>
          </w:tcPr>
          <w:p w:rsidR="00827634" w:rsidRPr="00E158AE" w:rsidP="001B6984" w14:paraId="095BE0FC" w14:textId="3DCF9BAF">
            <w:pPr>
              <w:pStyle w:val="SDSTableTextCentered"/>
              <w:rPr>
                <w:noProof w:val="0"/>
              </w:rPr>
            </w:pPr>
            <w:r w:rsidR="00066C34">
              <w:rPr>
                <w:noProof/>
              </w:rPr>
              <w:t>Not applicable</w:t>
            </w:r>
          </w:p>
        </w:tc>
        <w:tc>
          <w:tcPr>
            <w:tcW w:w="1000" w:type="pct"/>
          </w:tcPr>
          <w:p w:rsidR="00827634" w:rsidRPr="00E158AE" w:rsidP="001B6984" w14:paraId="31E00787" w14:textId="4B40A625">
            <w:pPr>
              <w:pStyle w:val="SDSTableTextCentered"/>
              <w:rPr>
                <w:noProof w:val="0"/>
              </w:rPr>
            </w:pPr>
            <w:r w:rsidR="00066C34">
              <w:rPr>
                <w:noProof/>
              </w:rPr>
              <w:t>Not applicable</w:t>
            </w:r>
          </w:p>
        </w:tc>
        <w:tc>
          <w:tcPr>
            <w:tcW w:w="1000" w:type="pct"/>
          </w:tcPr>
          <w:p w:rsidR="00827634" w:rsidRPr="00E158AE" w:rsidP="001B6984" w14:paraId="6B03563B" w14:textId="70CA7DA5">
            <w:pPr>
              <w:pStyle w:val="SDSTableTextCentered"/>
              <w:rPr>
                <w:noProof w:val="0"/>
              </w:rPr>
            </w:pPr>
            <w:r w:rsidR="00066C34">
              <w:rPr>
                <w:noProof/>
              </w:rPr>
              <w:t>Not applicable</w:t>
            </w:r>
          </w:p>
        </w:tc>
        <w:tc>
          <w:tcPr>
            <w:tcW w:w="1000" w:type="pct"/>
          </w:tcPr>
          <w:p w:rsidR="00827634" w:rsidRPr="00E158AE" w:rsidP="001B6984" w14:paraId="25B53C77" w14:textId="3AB20A78">
            <w:pPr>
              <w:pStyle w:val="SDSTableTextCentered"/>
              <w:rPr>
                <w:noProof w:val="0"/>
              </w:rPr>
            </w:pPr>
            <w:r w:rsidR="00066C34">
              <w:rPr>
                <w:noProof/>
              </w:rPr>
              <w:t>Not applicable</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63775A7" w14:textId="25212969">
            <w:pPr>
              <w:pStyle w:val="SDSTableTextCentered"/>
              <w:rPr>
                <w:noProof w:val="0"/>
              </w:rPr>
            </w:pPr>
            <w:r w:rsidR="00066C34">
              <w:rPr>
                <w:noProof/>
              </w:rPr>
              <w:t>Not applicable</w:t>
            </w:r>
          </w:p>
        </w:tc>
        <w:tc>
          <w:tcPr>
            <w:tcW w:w="1000" w:type="pct"/>
          </w:tcPr>
          <w:p w:rsidR="00827634" w:rsidRPr="00E158AE" w:rsidP="001B6984" w14:paraId="4D0F925D" w14:textId="392FE6F2">
            <w:pPr>
              <w:pStyle w:val="SDSTableTextCentered"/>
              <w:rPr>
                <w:noProof w:val="0"/>
              </w:rPr>
            </w:pPr>
            <w:r w:rsidR="00066C34">
              <w:rPr>
                <w:noProof/>
              </w:rPr>
              <w:t>Not applicable</w:t>
            </w:r>
          </w:p>
        </w:tc>
        <w:tc>
          <w:tcPr>
            <w:tcW w:w="1000" w:type="pct"/>
          </w:tcPr>
          <w:p w:rsidR="00827634" w:rsidRPr="00E158AE" w:rsidP="001B6984" w14:paraId="5B401BBA" w14:textId="3FD44647">
            <w:pPr>
              <w:pStyle w:val="SDSTableTextCentered"/>
              <w:rPr>
                <w:noProof w:val="0"/>
              </w:rPr>
            </w:pPr>
            <w:r w:rsidR="00066C34">
              <w:rPr>
                <w:noProof/>
              </w:rPr>
              <w:t>Not applicable</w:t>
            </w:r>
          </w:p>
        </w:tc>
        <w:tc>
          <w:tcPr>
            <w:tcW w:w="1000" w:type="pct"/>
          </w:tcPr>
          <w:p w:rsidR="00827634" w:rsidRPr="00E158AE" w:rsidP="001B6984" w14:paraId="3815C688" w14:textId="430D414E">
            <w:pPr>
              <w:pStyle w:val="SDSTableTextCentered"/>
              <w:rPr>
                <w:noProof w:val="0"/>
              </w:rPr>
            </w:pPr>
            <w:r w:rsidR="00066C34">
              <w:rPr>
                <w:noProof/>
              </w:rPr>
              <w:t>Not applicable</w:t>
            </w:r>
          </w:p>
        </w:tc>
        <w:tc>
          <w:tcPr>
            <w:tcW w:w="1000" w:type="pct"/>
          </w:tcPr>
          <w:p w:rsidR="00827634" w:rsidRPr="00E158AE" w:rsidP="001B6984" w14:paraId="7CBA956F" w14:textId="468D7F66">
            <w:pPr>
              <w:pStyle w:val="SDSTableTextCentered"/>
              <w:rPr>
                <w:noProof w:val="0"/>
              </w:rPr>
            </w:pPr>
            <w:r w:rsidR="00066C34">
              <w:rPr>
                <w:noProof/>
              </w:rPr>
              <w:t>Not applicable</w:t>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171B501" w14:textId="215EC9F5">
            <w:pPr>
              <w:pStyle w:val="SDSTableTextCentered"/>
              <w:rPr>
                <w:noProof w:val="0"/>
              </w:rPr>
            </w:pPr>
            <w:r w:rsidR="00066C34">
              <w:rPr>
                <w:noProof/>
              </w:rPr>
              <w:t>Not applicable</w:t>
            </w:r>
          </w:p>
        </w:tc>
        <w:tc>
          <w:tcPr>
            <w:tcW w:w="1000" w:type="pct"/>
          </w:tcPr>
          <w:p w:rsidR="00827634" w:rsidRPr="00E158AE" w:rsidP="001B6984" w14:paraId="69685128" w14:textId="47CA88FE">
            <w:pPr>
              <w:pStyle w:val="SDSTableTextCentered"/>
              <w:rPr>
                <w:noProof w:val="0"/>
              </w:rPr>
            </w:pPr>
            <w:r w:rsidR="00066C34">
              <w:rPr>
                <w:noProof/>
              </w:rPr>
              <w:t>Not applicable</w:t>
            </w:r>
          </w:p>
        </w:tc>
        <w:tc>
          <w:tcPr>
            <w:tcW w:w="1000" w:type="pct"/>
          </w:tcPr>
          <w:p w:rsidR="00827634" w:rsidRPr="00E158AE" w:rsidP="001B6984" w14:paraId="37D04934" w14:textId="585CB42D">
            <w:pPr>
              <w:pStyle w:val="SDSTableTextCentered"/>
              <w:rPr>
                <w:noProof w:val="0"/>
              </w:rPr>
            </w:pPr>
            <w:r w:rsidR="00066C34">
              <w:rPr>
                <w:noProof/>
              </w:rPr>
              <w:t>Not applicable</w:t>
            </w:r>
          </w:p>
        </w:tc>
        <w:tc>
          <w:tcPr>
            <w:tcW w:w="1000" w:type="pct"/>
          </w:tcPr>
          <w:p w:rsidR="00827634" w:rsidRPr="00E158AE" w:rsidP="001B6984" w14:paraId="75078BED" w14:textId="438829CB">
            <w:pPr>
              <w:pStyle w:val="SDSTableTextCentered"/>
              <w:rPr>
                <w:noProof w:val="0"/>
              </w:rPr>
            </w:pPr>
            <w:r w:rsidR="00066C34">
              <w:rPr>
                <w:noProof/>
              </w:rPr>
              <w:t>Not applicable</w:t>
            </w:r>
          </w:p>
        </w:tc>
        <w:tc>
          <w:tcPr>
            <w:tcW w:w="1000" w:type="pct"/>
          </w:tcPr>
          <w:p w:rsidR="00827634" w:rsidRPr="00E158AE" w:rsidP="001B6984" w14:paraId="10B8857D" w14:textId="1F889DBA">
            <w:pPr>
              <w:pStyle w:val="SDSTableTextCentered"/>
              <w:rPr>
                <w:noProof w:val="0"/>
              </w:rPr>
            </w:pPr>
            <w:r w:rsidR="00066C34">
              <w:rPr>
                <w:noProof/>
              </w:rPr>
              <w:t>Not applicable</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18F0957" w14:textId="6085CF96">
            <w:pPr>
              <w:pStyle w:val="SDSTableTextCentered"/>
              <w:rPr>
                <w:noProof w:val="0"/>
              </w:rPr>
            </w:pPr>
            <w:r w:rsidR="00066C34">
              <w:rPr>
                <w:noProof/>
              </w:rPr>
              <w:t>Not applicable</w:t>
            </w:r>
          </w:p>
        </w:tc>
        <w:tc>
          <w:tcPr>
            <w:tcW w:w="1000" w:type="pct"/>
          </w:tcPr>
          <w:p w:rsidR="00827634" w:rsidRPr="00E158AE" w:rsidP="001B6984" w14:paraId="3DAB51BD" w14:textId="6BA16DAB">
            <w:pPr>
              <w:pStyle w:val="SDSTableTextCentered"/>
              <w:rPr>
                <w:noProof w:val="0"/>
              </w:rPr>
            </w:pPr>
            <w:r w:rsidR="00066C34">
              <w:rPr>
                <w:noProof/>
              </w:rPr>
              <w:t>Not applicable</w:t>
            </w:r>
          </w:p>
        </w:tc>
        <w:tc>
          <w:tcPr>
            <w:tcW w:w="1000" w:type="pct"/>
          </w:tcPr>
          <w:p w:rsidR="00827634" w:rsidRPr="00E158AE" w:rsidP="001B6984" w14:paraId="3AE6FC65" w14:textId="75C60A9A">
            <w:pPr>
              <w:pStyle w:val="SDSTableTextCentered"/>
              <w:rPr>
                <w:noProof w:val="0"/>
              </w:rPr>
            </w:pPr>
            <w:r w:rsidR="00066C34">
              <w:rPr>
                <w:noProof/>
              </w:rPr>
              <w:t>Not applicable</w:t>
            </w:r>
          </w:p>
        </w:tc>
        <w:tc>
          <w:tcPr>
            <w:tcW w:w="1000" w:type="pct"/>
          </w:tcPr>
          <w:p w:rsidR="00827634" w:rsidRPr="00E158AE" w:rsidP="001B6984" w14:paraId="5E842432" w14:textId="37DADA65">
            <w:pPr>
              <w:pStyle w:val="SDSTableTextCentered"/>
              <w:rPr>
                <w:noProof w:val="0"/>
              </w:rPr>
            </w:pPr>
            <w:r w:rsidR="00066C34">
              <w:rPr>
                <w:noProof/>
              </w:rPr>
              <w:t>Not applicable</w:t>
            </w:r>
          </w:p>
        </w:tc>
        <w:tc>
          <w:tcPr>
            <w:tcW w:w="1000" w:type="pct"/>
          </w:tcPr>
          <w:p w:rsidR="00827634" w:rsidRPr="00E158AE" w:rsidP="001B6984" w14:paraId="6C56785A" w14:textId="6A3F00BE">
            <w:pPr>
              <w:pStyle w:val="SDSTableTextCentered"/>
              <w:rPr>
                <w:noProof w:val="0"/>
              </w:rPr>
            </w:pPr>
            <w:r w:rsidR="00066C34">
              <w:rPr>
                <w:noProof/>
              </w:rPr>
              <w:t>Not applicable</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10490"/>
      </w:tblGrid>
      <w:tr w14:paraId="6CC628BA" w14:textId="77777777" w:rsidTr="00F206FD">
        <w:tblPrEx>
          <w:tblW w:w="10490" w:type="dxa"/>
          <w:tblLayout w:type="fixed"/>
          <w:tblLook w:val="04A0"/>
        </w:tblPrEx>
        <w:tc>
          <w:tcPr>
            <w:tcW w:w="10491" w:type="dxa"/>
          </w:tcPr>
          <w:p w:rsidR="00827634" w:rsidRPr="00E158AE" w:rsidP="000F231B" w14:paraId="02ED82F8" w14:textId="305B508B">
            <w:pPr>
              <w:pStyle w:val="SDSTableTextBold"/>
              <w:rPr>
                <w:noProof w:val="0"/>
              </w:rPr>
            </w:pPr>
            <w:r w:rsidR="00066C34">
              <w:rPr>
                <w:noProof/>
              </w:rPr>
              <w:t>Overland transport</w:t>
            </w:r>
          </w:p>
        </w:tc>
      </w:tr>
      <w:tr w14:paraId="391AEED4" w14:textId="77777777" w:rsidTr="00F206FD">
        <w:tblPrEx>
          <w:tblW w:w="10490" w:type="dxa"/>
          <w:tblLayout w:type="fixed"/>
          <w:tblLook w:val="04A0"/>
        </w:tblPrEx>
        <w:tc>
          <w:tcPr>
            <w:tcW w:w="10491" w:type="dxa"/>
          </w:tcPr>
          <w:p w:rsidR="00827634" w:rsidRPr="00E158AE" w:rsidP="009B0F88" w14:paraId="7481F82E" w14:textId="2181CC0C">
            <w:pPr>
              <w:pStyle w:val="SDSTableTextNormal"/>
              <w:rPr>
                <w:noProof w:val="0"/>
              </w:rPr>
            </w:pPr>
            <w:r w:rsidR="00066C34">
              <w:rPr>
                <w:noProof/>
              </w:rPr>
              <w:t>Not applicable</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10490"/>
      </w:tblGrid>
      <w:tr w14:paraId="7EEAD9DC" w14:textId="77777777" w:rsidTr="00F206FD">
        <w:tblPrEx>
          <w:tblW w:w="10490" w:type="dxa"/>
          <w:tblLayout w:type="fixed"/>
          <w:tblLook w:val="04A0"/>
        </w:tblPrEx>
        <w:tc>
          <w:tcPr>
            <w:tcW w:w="10491" w:type="dxa"/>
          </w:tcPr>
          <w:p w:rsidR="00827634" w:rsidRPr="00E158AE" w:rsidP="000F231B" w14:paraId="5F0932B3" w14:textId="51E1EB10">
            <w:pPr>
              <w:pStyle w:val="SDSTableTextBold"/>
              <w:rPr>
                <w:noProof w:val="0"/>
              </w:rPr>
            </w:pPr>
            <w:r w:rsidR="00066C34">
              <w:rPr>
                <w:noProof/>
              </w:rPr>
              <w:t>Transport by sea</w:t>
            </w:r>
          </w:p>
        </w:tc>
      </w:tr>
      <w:tr w14:paraId="3AEF867B" w14:textId="77777777" w:rsidTr="00F206FD">
        <w:tblPrEx>
          <w:tblW w:w="10490" w:type="dxa"/>
          <w:tblLayout w:type="fixed"/>
          <w:tblLook w:val="04A0"/>
        </w:tblPrEx>
        <w:tc>
          <w:tcPr>
            <w:tcW w:w="10491" w:type="dxa"/>
          </w:tcPr>
          <w:p w:rsidR="00827634" w:rsidRPr="00E158AE" w:rsidP="009B0F88" w14:paraId="4D8D25CA" w14:textId="312BE7E8">
            <w:pPr>
              <w:pStyle w:val="SDSTableTextNormal"/>
              <w:rPr>
                <w:noProof w:val="0"/>
              </w:rPr>
            </w:pPr>
            <w:r w:rsidR="00066C34">
              <w:rPr>
                <w:noProof/>
              </w:rPr>
              <w:t>Not applicable</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10490"/>
      </w:tblGrid>
      <w:tr w14:paraId="5BE6448D" w14:textId="77777777" w:rsidTr="00F206FD">
        <w:tblPrEx>
          <w:tblW w:w="10490" w:type="dxa"/>
          <w:tblLayout w:type="fixed"/>
          <w:tblLook w:val="04A0"/>
        </w:tblPrEx>
        <w:tc>
          <w:tcPr>
            <w:tcW w:w="10491" w:type="dxa"/>
          </w:tcPr>
          <w:p w:rsidR="00827634" w:rsidRPr="00E158AE" w:rsidP="000F231B" w14:paraId="384576AB" w14:textId="1EAC1F70">
            <w:pPr>
              <w:pStyle w:val="SDSTableTextBold"/>
              <w:rPr>
                <w:noProof w:val="0"/>
              </w:rPr>
            </w:pPr>
            <w:r w:rsidR="00066C34">
              <w:rPr>
                <w:noProof/>
              </w:rPr>
              <w:t>Air transport</w:t>
            </w:r>
          </w:p>
        </w:tc>
      </w:tr>
      <w:tr w14:paraId="29CC33F7" w14:textId="77777777" w:rsidTr="00F206FD">
        <w:tblPrEx>
          <w:tblW w:w="10490" w:type="dxa"/>
          <w:tblLayout w:type="fixed"/>
          <w:tblLook w:val="04A0"/>
        </w:tblPrEx>
        <w:tc>
          <w:tcPr>
            <w:tcW w:w="10491" w:type="dxa"/>
          </w:tcPr>
          <w:p w:rsidR="00827634" w:rsidRPr="00E158AE" w:rsidP="009B0F88" w14:paraId="47F1FEE3" w14:textId="25976001">
            <w:pPr>
              <w:pStyle w:val="SDSTableTextNormal"/>
              <w:rPr>
                <w:noProof w:val="0"/>
              </w:rPr>
            </w:pPr>
            <w:r w:rsidR="00066C34">
              <w:rPr>
                <w:noProof/>
              </w:rPr>
              <w:t>Not applicable</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10490"/>
      </w:tblGrid>
      <w:tr w14:paraId="5DFE6384" w14:textId="77777777" w:rsidTr="002820CB">
        <w:tblPrEx>
          <w:tblW w:w="10490" w:type="dxa"/>
          <w:tblLayout w:type="fixed"/>
          <w:tblLook w:val="04A0"/>
        </w:tblPrEx>
        <w:tc>
          <w:tcPr>
            <w:tcW w:w="10491" w:type="dxa"/>
          </w:tcPr>
          <w:p w:rsidR="00827634" w:rsidRPr="00E158AE" w:rsidP="000F231B" w14:paraId="731DEC47" w14:textId="591A7298">
            <w:pPr>
              <w:pStyle w:val="SDSTableTextBold"/>
              <w:rPr>
                <w:noProof w:val="0"/>
              </w:rPr>
            </w:pPr>
            <w:r w:rsidR="00066C34">
              <w:rPr>
                <w:noProof/>
              </w:rPr>
              <w:t>Inland waterway transport</w:t>
            </w:r>
          </w:p>
        </w:tc>
      </w:tr>
      <w:tr w14:paraId="5B2088A2" w14:textId="77777777" w:rsidTr="002820CB">
        <w:tblPrEx>
          <w:tblW w:w="10490" w:type="dxa"/>
          <w:tblLayout w:type="fixed"/>
          <w:tblLook w:val="04A0"/>
        </w:tblPrEx>
        <w:tc>
          <w:tcPr>
            <w:tcW w:w="10491" w:type="dxa"/>
          </w:tcPr>
          <w:p w:rsidR="00827634" w:rsidRPr="00E158AE" w:rsidP="009B0F88" w14:paraId="71E0E0E4" w14:textId="11E01940">
            <w:pPr>
              <w:pStyle w:val="SDSTableTextNormal"/>
              <w:rPr>
                <w:noProof w:val="0"/>
              </w:rPr>
            </w:pPr>
            <w:r w:rsidR="00066C34">
              <w:rPr>
                <w:noProof/>
              </w:rPr>
              <w:t>Not applicable</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10490"/>
      </w:tblGrid>
      <w:tr w14:paraId="27484617" w14:textId="77777777" w:rsidTr="0032111C">
        <w:tblPrEx>
          <w:tblW w:w="10490" w:type="dxa"/>
          <w:tblLayout w:type="fixed"/>
          <w:tblLook w:val="04A0"/>
        </w:tblPrEx>
        <w:tc>
          <w:tcPr>
            <w:tcW w:w="10491" w:type="dxa"/>
          </w:tcPr>
          <w:p w:rsidR="00AE5FB4" w:rsidRPr="00E158AE" w:rsidP="000F231B" w14:paraId="113B340B" w14:textId="544F8ECB">
            <w:pPr>
              <w:pStyle w:val="SDSTableTextBold"/>
              <w:rPr>
                <w:noProof w:val="0"/>
              </w:rPr>
            </w:pPr>
            <w:r w:rsidR="00066C34">
              <w:rPr>
                <w:noProof/>
              </w:rPr>
              <w:t>Rail transport</w:t>
            </w:r>
          </w:p>
        </w:tc>
      </w:tr>
      <w:tr w14:paraId="00EAECEC" w14:textId="77777777" w:rsidTr="0032111C">
        <w:tblPrEx>
          <w:tblW w:w="10490" w:type="dxa"/>
          <w:tblLayout w:type="fixed"/>
          <w:tblLook w:val="04A0"/>
        </w:tblPrEx>
        <w:tc>
          <w:tcPr>
            <w:tcW w:w="10491" w:type="dxa"/>
          </w:tcPr>
          <w:p w:rsidR="00AE5FB4" w:rsidRPr="00E158AE" w:rsidP="00AE5FB4" w14:paraId="5C9FFE48" w14:textId="5B340B64">
            <w:pPr>
              <w:pStyle w:val="SDSTableTextNormal"/>
              <w:rPr>
                <w:noProof w:val="0"/>
              </w:rPr>
            </w:pPr>
            <w:r w:rsidR="00066C34">
              <w:rPr>
                <w:noProof/>
              </w:rPr>
              <w:t>Not applicable</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Pr="00E158AE">
              <w:rPr>
                <w:noProof/>
              </w:rPr>
              <w:t>Citrus medica limonum (Lemon) peel oil  ; .alpha.-Pinene ; .beta.-Pinene</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Citrus medica limonum (Lemon) peel oil  ; Patchouli oil ; Linalyl acetate ; Linalool ; Cedramber ; Lavandin abrialis oil ; Sandela</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Black Opium Type #EU38247F 10% in DPG ; Citrus medica limonum (Lemon) peel oil  ; Patchouli oil ; Cedramber ; Lavandin abrialis oil ; Sandela ; 1,3,4,6,7,8-hexahydro-4,6,6,7,8,8-hexamethylindeno[5,6-c]pyran; galaxolide; (HHCB)</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Citrus medica limonum (Lemon) peel oil  ; .alpha.-Pinene ; .beta.-Pinene</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Pr>
          <w:noProof/>
        </w:rPr>
        <w:t>Contains no substance(s) listed on REACH Annex XIV (Authorisation List)</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Pr>
          <w:noProof/>
        </w:rPr>
        <w:t>Contains no substance(s) listed on the REACH Candidate List</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substance(s) listed on the PIC list (Regulation EU 649/2012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listed on the POP list (Regulation EU 2019/1021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substance(s) listed on the Ozone Depletion list (Regulation EU 1005/2009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substance(s) listed on the Explosives Precursors list (Regulation EU 2019/1148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substance(s) listed on the Drug Precursors list (Regulation EC 273/2004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1, Slightly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03"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A(3) - hazardous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00066C34">
              <w:rPr>
                <w:noProof/>
              </w:rPr>
              <w:t>Lemon oil ,Sandela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00066C34">
              <w:rPr>
                <w:noProof/>
              </w:rPr>
              <w:t>Lemon oil ,Sandela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None of the components are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None of the components are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None of the components are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EUH-statements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00066C34">
              <w:rPr>
                <w:noProof/>
              </w:rPr>
              <w:t>Aquatic Acute 1</w:t>
            </w:r>
          </w:p>
        </w:tc>
        <w:tc>
          <w:tcPr>
            <w:tcW w:w="8504" w:type="dxa"/>
          </w:tcPr>
          <w:p w:rsidR="00827634" w:rsidRPr="00E158AE" w:rsidP="009B0F88" w14:paraId="553EC3F4"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EUH208</w:t>
            </w:r>
          </w:p>
        </w:tc>
        <w:tc>
          <w:tcPr>
            <w:tcW w:w="8504" w:type="dxa"/>
          </w:tcPr>
          <w:p w:rsidR="00827634" w:rsidRPr="00E158AE" w:rsidP="009B0F88" w14:textId="59C420F9">
            <w:pPr>
              <w:pStyle w:val="SDSTableTextNormal"/>
              <w:rPr>
                <w:noProof w:val="0"/>
              </w:rPr>
            </w:pPr>
            <w:r w:rsidRPr="00E158AE">
              <w:rPr>
                <w:noProof/>
              </w:rPr>
              <w:t>Contains Citrus medica limonum (Lemon) peel oil, Patchouli oil, Linalyl acetate, Linalool, Cedramber, Lavandin abrialis oil. May produce an allergic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vapour.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sensitisation,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sensitisation,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7"/>
      <w:footerReference w:type="default" r:id="rId8"/>
      <w:headerReference w:type="first" r:id="rId9"/>
      <w:footerReference w:type="first" r:id="rId10"/>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18</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18</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18</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sidRPr="00F352B3">
            <w:rPr>
              <w:b/>
              <w:noProof/>
              <w:sz w:val="32"/>
              <w:szCs w:val="32"/>
            </w:rPr>
            <w:t>Black Opium Type #EU38247F 10% in DPG</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sidRPr="00DB1125">
            <w:rPr>
              <w:b/>
              <w:noProof/>
              <w:sz w:val="32"/>
              <w:szCs w:val="32"/>
            </w:rPr>
            <w:t>Black Opium Type #EU38247F 10% in DPG</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styles" Target="styles.xml"/><Relationship Id="rId7" Type="http://schemas.openxmlformats.org/officeDocument/2006/relationships/header" Target="header1.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customXml" Target="../customXml/item1.xml"/><Relationship Id="rId9" Type="http://schemas.openxmlformats.org/officeDocument/2006/relationships/header" Target="head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A8BD9A5A-F554-4219-96B1-6F075C7C769D}"/>
</file>

<file path=customXml/itemProps3.xml><?xml version="1.0" encoding="utf-8"?>
<ds:datastoreItem xmlns:ds="http://schemas.openxmlformats.org/officeDocument/2006/customXml" ds:itemID="{310143EB-3EA7-4288-A6B1-6D58FE7A17DC}"/>
</file>

<file path=customXml/itemProps4.xml><?xml version="1.0" encoding="utf-8"?>
<ds:datastoreItem xmlns:ds="http://schemas.openxmlformats.org/officeDocument/2006/customXml" ds:itemID="{4191A807-EF12-4183-8414-F7E7C2F912F2}"/>
</file>

<file path=docProps/app.xml><?xml version="1.0" encoding="utf-8"?>
<Properties xmlns="http://schemas.openxmlformats.org/officeDocument/2006/extended-properties" xmlns:vt="http://schemas.openxmlformats.org/officeDocument/2006/docPropsVTypes">
  <Template>Normal.dotm</Template>
  <TotalTime>39</TotalTime>
  <Pages>18</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