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SPICE #EU33751F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EU33751F_5%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Cinnamic aldehyde, d-Limonene, COUMARIN, Eugenol.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SPICE #EU33751F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SPICE #EU33751F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Cinnamic aldehyde, d-Limonene, COUMARIN,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SPICE #EU33751F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SPICE #EU33751F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