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FRANKINCENSE &amp; MYRRH #EU25961F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EU25961F_10%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Skin sensitisation, Category 1</w:t>
            </w:r>
          </w:p>
        </w:tc>
        <w:tc>
          <w:tcPr>
            <w:tcW w:w="2021" w:type="dxa"/>
          </w:tcPr>
          <w:p w:rsidR="00726908" w:rsidRPr="00E158AE" w:rsidP="00987B17" w14:paraId="5B8E243F" w14:textId="0E406877">
            <w:pPr>
              <w:pStyle w:val="SDSTableTextNormal"/>
              <w:rPr>
                <w:noProof w:val="0"/>
              </w:rPr>
            </w:pPr>
            <w:r w:rsidR="00FA7F7F">
              <w:rPr>
                <w:noProof/>
              </w:rPr>
              <w:t>H317</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Pr>
          <w:p w:rsidR="00726908" w:rsidRPr="00E158AE" w:rsidP="00987B17"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03A060AF">
            <w:pPr>
              <w:pStyle w:val="SDSTableTextNormal"/>
              <w:rPr>
                <w:noProof w:val="0"/>
              </w:rPr>
            </w:pPr>
            <w:r w:rsidR="00FA7F7F">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6B3E5396">
            <w:pPr>
              <w:pStyle w:val="SDSTableTextCentered"/>
              <w:rPr>
                <w:noProof w:val="0"/>
              </w:rPr>
            </w:pPr>
            <w:r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4AE42712">
            <w:pPr>
              <w:pStyle w:val="SDSTableTextCentered"/>
              <w:rPr>
                <w:noProof w:val="0"/>
              </w:rPr>
            </w:pPr>
          </w:p>
        </w:tc>
        <w:tc>
          <w:tcPr>
            <w:tcW w:w="1077" w:type="dxa"/>
          </w:tcPr>
          <w:p w:rsidR="00231E3C" w:rsidRPr="00E158AE" w:rsidP="001435ED" w14:paraId="692950ED" w14:textId="2E6C5141">
            <w:pPr>
              <w:pStyle w:val="SDSTableTextCentered"/>
              <w:rPr>
                <w:noProof w:val="0"/>
              </w:rPr>
            </w:pPr>
          </w:p>
        </w:tc>
        <w:tc>
          <w:tcPr>
            <w:tcW w:w="1077" w:type="dxa"/>
          </w:tcPr>
          <w:p w:rsidR="00231E3C" w:rsidRPr="00E158AE" w:rsidP="001435ED" w14:paraId="711293D9" w14:textId="42F16FFE">
            <w:pPr>
              <w:pStyle w:val="SDSTableTextCentered"/>
              <w:rPr>
                <w:noProof w:val="0"/>
              </w:rPr>
            </w:pPr>
          </w:p>
        </w:tc>
        <w:tc>
          <w:tcPr>
            <w:tcW w:w="1077" w:type="dxa"/>
          </w:tcPr>
          <w:p w:rsidR="00231E3C" w:rsidRPr="00E158AE" w:rsidP="001435ED" w14:paraId="70BEE06B" w14:textId="62D224D5">
            <w:pPr>
              <w:pStyle w:val="SDSTableTextCentered"/>
              <w:rPr>
                <w:noProof w:val="0"/>
              </w:rPr>
            </w:pPr>
          </w:p>
        </w:tc>
        <w:tc>
          <w:tcPr>
            <w:tcW w:w="1135" w:type="dxa"/>
          </w:tcPr>
          <w:p w:rsidR="00231E3C" w:rsidRPr="00E158AE"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24702AC5">
            <w:pPr>
              <w:pStyle w:val="SDSTableTextCentered"/>
              <w:rPr>
                <w:noProof w:val="0"/>
              </w:rPr>
            </w:pPr>
            <w:r w:rsidR="00FA7F7F">
              <w:rPr>
                <w:noProof/>
              </w:rPr>
              <w:t>GHS07</w:t>
            </w:r>
          </w:p>
        </w:tc>
        <w:tc>
          <w:tcPr>
            <w:tcW w:w="1077" w:type="dxa"/>
          </w:tcPr>
          <w:p w:rsidR="00231E3C" w:rsidRPr="00E158AE" w:rsidP="001435ED" w14:paraId="1BFCE48E" w14:textId="65A3F993">
            <w:pPr>
              <w:pStyle w:val="SDSTableTextCentered"/>
              <w:rPr>
                <w:noProof w:val="0"/>
              </w:rPr>
            </w:pPr>
          </w:p>
        </w:tc>
        <w:tc>
          <w:tcPr>
            <w:tcW w:w="1077" w:type="dxa"/>
          </w:tcPr>
          <w:p w:rsidR="00231E3C" w:rsidRPr="00E158AE" w:rsidP="001435ED" w14:paraId="4FD8E0F8" w14:textId="5F02E27B">
            <w:pPr>
              <w:pStyle w:val="SDSTableTextCentered"/>
              <w:rPr>
                <w:noProof w:val="0"/>
              </w:rPr>
            </w:pPr>
          </w:p>
        </w:tc>
        <w:tc>
          <w:tcPr>
            <w:tcW w:w="1077" w:type="dxa"/>
          </w:tcPr>
          <w:p w:rsidR="00231E3C" w:rsidRPr="00E158AE" w:rsidP="001435ED" w14:paraId="4E3B6B93" w14:textId="5ADF2AF4">
            <w:pPr>
              <w:pStyle w:val="SDSTableTextCentered"/>
              <w:rPr>
                <w:noProof w:val="0"/>
              </w:rPr>
            </w:pPr>
          </w:p>
        </w:tc>
        <w:tc>
          <w:tcPr>
            <w:tcW w:w="1077" w:type="dxa"/>
          </w:tcPr>
          <w:p w:rsidR="00231E3C" w:rsidRPr="00E158AE" w:rsidP="001435ED" w14:paraId="589ACC4E" w14:textId="7D99C3B5">
            <w:pPr>
              <w:pStyle w:val="SDSTableTextCentered"/>
              <w:rPr>
                <w:noProof w:val="0"/>
              </w:rPr>
            </w:pPr>
          </w:p>
        </w:tc>
        <w:tc>
          <w:tcPr>
            <w:tcW w:w="1135" w:type="dxa"/>
          </w:tcPr>
          <w:p w:rsidR="00231E3C" w:rsidRPr="00E158AE"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5FE9C419">
            <w:pPr>
              <w:pStyle w:val="SDSTableTextNormal"/>
              <w:rPr>
                <w:noProof w:val="0"/>
              </w:rPr>
            </w:pPr>
            <w:r w:rsidR="00FA7F7F">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1B173C16">
            <w:pPr>
              <w:pStyle w:val="SDSTableTextNormal"/>
              <w:rPr>
                <w:noProof w:val="0"/>
              </w:rPr>
            </w:pPr>
            <w:r w:rsidR="00FA7F7F">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3A33C697">
            <w:pPr>
              <w:pStyle w:val="SDSTableTextNormal"/>
              <w:rPr>
                <w:noProof w:val="0"/>
              </w:rPr>
            </w:pPr>
            <w:r w:rsidRPr="00E158AE">
              <w:rPr>
                <w:noProof/>
              </w:rPr>
              <w:t>Cinnamic aldehyde; 1-(1,2,3,4,5,6,7,8-Octahydro-2,3,8,8-tetramethyl-2-naphthalenyl)ethanone; Clove Leaf Oil ; Grapefruit oil; Eugenol; Linalyl acetate; Linalool; beta-Caryophyllene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0AAC4446">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64FF5C2A">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68F501E3" w14:textId="77777777" w:rsidTr="00CF3C4E">
        <w:tblPrEx>
          <w:tblW w:w="10489" w:type="dxa"/>
          <w:tblLayout w:type="fixed"/>
          <w:tblLook w:val="04A0"/>
        </w:tblPrEx>
        <w:tc>
          <w:tcPr>
            <w:tcW w:w="10489" w:type="dxa"/>
            <w:gridSpan w:val="8"/>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paraId="15AF5E6F" w14:textId="32916025">
            <w:pPr>
              <w:pStyle w:val="SDSTableTextNormal"/>
              <w:rPr>
                <w:noProof w:val="0"/>
              </w:rPr>
            </w:pPr>
            <w:r w:rsidR="00FA7F7F">
              <w:rPr>
                <w:noProof/>
              </w:rPr>
              <w:t>0.57 – 1.135</w:t>
            </w:r>
          </w:p>
        </w:tc>
        <w:tc>
          <w:tcPr>
            <w:tcW w:w="3118" w:type="dxa"/>
          </w:tcPr>
          <w:p w:rsidR="00827634" w:rsidRPr="00E158AE" w:rsidP="009B0F88" w14:paraId="03C690C9" w14:textId="7CD6A51C">
            <w:pPr>
              <w:pStyle w:val="SDSTableTextNormal"/>
              <w:rPr>
                <w:noProof w:val="0"/>
              </w:rPr>
            </w:pPr>
            <w:r w:rsidRPr="00E158AE">
              <w:rPr>
                <w:noProof/>
              </w:rPr>
              <w:t>Skin Irrit. 2, H315</w:t>
              <w:br/>
              <w:t>Skin Sens. 1, H317</w:t>
              <w:br/>
              <w:t>Aquatic Chronic 1, H410</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 xml:space="preserve">Clove Leaf Oil </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8000-34-8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616-772-2</w:t>
            </w:r>
          </w:p>
        </w:tc>
        <w:tc>
          <w:tcPr>
            <w:tcW w:w="1134" w:type="dxa"/>
          </w:tcPr>
          <w:p w:rsidR="00827634" w:rsidRPr="00E158AE" w:rsidP="009B0F88" w14:textId="32916025">
            <w:pPr>
              <w:pStyle w:val="SDSTableTextNormal"/>
              <w:rPr>
                <w:noProof w:val="0"/>
              </w:rPr>
            </w:pPr>
            <w:r w:rsidR="00FA7F7F">
              <w:rPr>
                <w:noProof/>
              </w:rPr>
              <w:t>0.19 – 0.38</w:t>
            </w:r>
          </w:p>
        </w:tc>
        <w:tc>
          <w:tcPr>
            <w:tcW w:w="3118" w:type="dxa"/>
          </w:tcPr>
          <w:p w:rsidR="00827634" w:rsidRPr="00E158AE" w:rsidP="009B0F88" w14:textId="7CD6A51C">
            <w:pPr>
              <w:pStyle w:val="SDSTableTextNormal"/>
              <w:rPr>
                <w:noProof w:val="0"/>
              </w:rPr>
            </w:pPr>
            <w:r w:rsidRPr="00E158AE">
              <w:rPr>
                <w:noProof/>
              </w:rPr>
              <w:t>Eye Irrit. 2, H319</w:t>
              <w:br/>
              <w:t>Skin Sens. 1, H317</w:t>
              <w:br/>
              <w:t>Asp. Tox. 1, H304</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Eugenol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97-53-0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202-589-1</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01-2119971802-33</w:t>
            </w:r>
          </w:p>
        </w:tc>
        <w:tc>
          <w:tcPr>
            <w:tcW w:w="1134" w:type="dxa"/>
          </w:tcPr>
          <w:p w:rsidR="00827634" w:rsidRPr="00E158AE" w:rsidP="009B0F88" w14:textId="32916025">
            <w:pPr>
              <w:pStyle w:val="SDSTableTextNormal"/>
              <w:rPr>
                <w:noProof w:val="0"/>
              </w:rPr>
            </w:pPr>
            <w:r w:rsidR="00FA7F7F">
              <w:rPr>
                <w:noProof/>
              </w:rPr>
              <w:t>0.18 – 0.355</w:t>
            </w:r>
          </w:p>
        </w:tc>
        <w:tc>
          <w:tcPr>
            <w:tcW w:w="3118" w:type="dxa"/>
          </w:tcPr>
          <w:p w:rsidR="00827634" w:rsidRPr="00E158AE" w:rsidP="009B0F88" w14:textId="7CD6A51C">
            <w:pPr>
              <w:pStyle w:val="SDSTableTextNormal"/>
              <w:rPr>
                <w:noProof w:val="0"/>
              </w:rPr>
            </w:pPr>
            <w:r w:rsidRPr="00E158AE">
              <w:rPr>
                <w:noProof/>
              </w:rPr>
              <w:t>Acute Tox. 4 (Oral), H302</w:t>
              <w:br/>
              <w:t>Eye Irrit. 2, H319</w:t>
              <w:br/>
              <w:t>Skin Sens. 1B, H317</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214-946-9</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603-212-00-7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01-2119488227-29</w:t>
            </w:r>
          </w:p>
        </w:tc>
        <w:tc>
          <w:tcPr>
            <w:tcW w:w="1134" w:type="dxa"/>
          </w:tcPr>
          <w:p w:rsidR="00827634" w:rsidRPr="00E158AE" w:rsidP="009B0F88" w14:textId="32916025">
            <w:pPr>
              <w:pStyle w:val="SDSTableTextNormal"/>
              <w:rPr>
                <w:noProof w:val="0"/>
              </w:rPr>
            </w:pPr>
            <w:r w:rsidR="00FA7F7F">
              <w:rPr>
                <w:noProof/>
              </w:rPr>
              <w:t>0.18 – 0.355</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Linalyl acetate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115-95-7</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204-116-4</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01-2119454789-19</w:t>
            </w:r>
          </w:p>
        </w:tc>
        <w:tc>
          <w:tcPr>
            <w:tcW w:w="1134" w:type="dxa"/>
          </w:tcPr>
          <w:p w:rsidR="00827634" w:rsidRPr="00E158AE" w:rsidP="009B0F88" w14:textId="32916025">
            <w:pPr>
              <w:pStyle w:val="SDSTableTextNormal"/>
              <w:rPr>
                <w:noProof w:val="0"/>
              </w:rPr>
            </w:pPr>
            <w:r w:rsidR="00FA7F7F">
              <w:rPr>
                <w:noProof/>
              </w:rPr>
              <w:t>0.15 – 0.29</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201-134-4</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603-235-00-2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01-2119474016-42</w:t>
            </w:r>
          </w:p>
        </w:tc>
        <w:tc>
          <w:tcPr>
            <w:tcW w:w="1134" w:type="dxa"/>
          </w:tcPr>
          <w:p w:rsidR="00827634" w:rsidRPr="00E158AE" w:rsidP="009B0F88" w14:textId="32916025">
            <w:pPr>
              <w:pStyle w:val="SDSTableTextNormal"/>
              <w:rPr>
                <w:noProof w:val="0"/>
              </w:rPr>
            </w:pPr>
            <w:r w:rsidR="00FA7F7F">
              <w:rPr>
                <w:noProof/>
              </w:rPr>
              <w:t>0.13 – 0.25015</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Grapefruit oil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8016-20-4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 xml:space="preserve">600-007-4 </w:t>
            </w:r>
          </w:p>
        </w:tc>
        <w:tc>
          <w:tcPr>
            <w:tcW w:w="1134" w:type="dxa"/>
          </w:tcPr>
          <w:p w:rsidR="00827634" w:rsidRPr="00E158AE" w:rsidP="009B0F88" w14:textId="32916025">
            <w:pPr>
              <w:pStyle w:val="SDSTableTextNormal"/>
              <w:rPr>
                <w:noProof w:val="0"/>
              </w:rPr>
            </w:pPr>
            <w:r w:rsidR="00FA7F7F">
              <w:rPr>
                <w:noProof/>
              </w:rPr>
              <w:t>0.1 – 0.205</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 H317</w:t>
              <w:br/>
              <w:t>Asp. Tox. 1, H304</w:t>
              <w:br/>
              <w:t>Aquatic Chronic 2, H411</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Cinnamic aldehyde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104-55-2</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203-213-9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606-155-00-6</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01-2119935242-45</w:t>
            </w:r>
          </w:p>
        </w:tc>
        <w:tc>
          <w:tcPr>
            <w:tcW w:w="1134" w:type="dxa"/>
          </w:tcPr>
          <w:p w:rsidR="00827634" w:rsidRPr="00E158AE" w:rsidP="009B0F88" w14:textId="32916025">
            <w:pPr>
              <w:pStyle w:val="SDSTableTextNormal"/>
              <w:rPr>
                <w:noProof w:val="0"/>
              </w:rPr>
            </w:pPr>
            <w:r w:rsidR="00FA7F7F">
              <w:rPr>
                <w:noProof/>
              </w:rPr>
              <w:t>0.09 – 0.175</w:t>
            </w:r>
          </w:p>
        </w:tc>
        <w:tc>
          <w:tcPr>
            <w:tcW w:w="3118" w:type="dxa"/>
          </w:tcPr>
          <w:p w:rsidR="00827634" w:rsidRPr="00E158AE" w:rsidP="009B0F88" w14:textId="7CD6A51C">
            <w:pPr>
              <w:pStyle w:val="SDSTableTextNormal"/>
              <w:rPr>
                <w:noProof w:val="0"/>
              </w:rPr>
            </w:pPr>
            <w:r w:rsidRPr="00E158AE">
              <w:rPr>
                <w:noProof/>
              </w:rPr>
              <w:t>Acute Tox. 4 (Dermal), H312</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beta-Caryophyllene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87-44-5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201-746-1</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01-2120745237-53</w:t>
            </w:r>
          </w:p>
        </w:tc>
        <w:tc>
          <w:tcPr>
            <w:tcW w:w="1134" w:type="dxa"/>
          </w:tcPr>
          <w:p w:rsidR="00827634" w:rsidRPr="00E158AE" w:rsidP="009B0F88" w14:textId="32916025">
            <w:pPr>
              <w:pStyle w:val="SDSTableTextNormal"/>
              <w:rPr>
                <w:noProof w:val="0"/>
              </w:rPr>
            </w:pPr>
            <w:r w:rsidR="00FA7F7F">
              <w:rPr>
                <w:noProof/>
              </w:rPr>
              <w:t>0.09 – 0.175</w:t>
            </w:r>
          </w:p>
        </w:tc>
        <w:tc>
          <w:tcPr>
            <w:tcW w:w="3118" w:type="dxa"/>
          </w:tcPr>
          <w:p w:rsidR="00827634" w:rsidRPr="00E158AE" w:rsidP="009B0F88" w14:textId="7CD6A51C">
            <w:pPr>
              <w:pStyle w:val="SDSTableTextNormal"/>
              <w:rPr>
                <w:noProof w:val="0"/>
              </w:rPr>
            </w:pPr>
            <w:r w:rsidRPr="00E158AE">
              <w:rPr>
                <w:noProof/>
              </w:rPr>
              <w:t>Asp. Tox. 1, H304</w:t>
              <w:br/>
              <w:t>Skin Sens. 1B, H317</w:t>
            </w:r>
          </w:p>
        </w:tc>
      </w:tr>
      <w:tr w14:paraId="73AD14F7"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Cedarwood oil, Texas</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68990-83-0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294-461-7</w:t>
            </w:r>
          </w:p>
        </w:tc>
        <w:tc>
          <w:tcPr>
            <w:tcW w:w="1134" w:type="dxa"/>
          </w:tcPr>
          <w:p w:rsidR="00827634" w:rsidRPr="00E158AE" w:rsidP="009B0F88" w14:textId="32916025">
            <w:pPr>
              <w:pStyle w:val="SDSTableTextNormal"/>
              <w:rPr>
                <w:noProof w:val="0"/>
              </w:rPr>
            </w:pPr>
            <w:r w:rsidR="00FA7F7F">
              <w:rPr>
                <w:noProof/>
              </w:rPr>
              <w:t>0.06 – 0.115</w:t>
            </w:r>
          </w:p>
        </w:tc>
        <w:tc>
          <w:tcPr>
            <w:tcW w:w="3118" w:type="dxa"/>
          </w:tcPr>
          <w:p w:rsidR="00827634" w:rsidRPr="00E158AE" w:rsidP="009B0F88" w14:textId="7CD6A51C">
            <w:pPr>
              <w:pStyle w:val="SDSTableTextNormal"/>
              <w:rPr>
                <w:noProof w:val="0"/>
              </w:rPr>
            </w:pPr>
            <w:r w:rsidRPr="00E158AE">
              <w:rPr>
                <w:noProof/>
              </w:rPr>
              <w:t>Asp. Tox. 1, H304</w:t>
              <w:br/>
              <w:t>Aquatic Acute 1, H400</w:t>
              <w:br/>
              <w:t>Aquatic Chronic 1, H410</w:t>
            </w:r>
          </w:p>
        </w:tc>
      </w:tr>
      <w:tr w14:paraId="73AD14F8"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citral</w:t>
            </w:r>
          </w:p>
          <w:p w:rsidR="00827634" w:rsidRPr="00E158AE" w:rsidP="009B0F88" w14:paraId="147D3D58" w14:textId="33B2CEBF">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5392-40-5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226-394-6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605-019-00-3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01-2119462829-23</w:t>
            </w:r>
          </w:p>
        </w:tc>
        <w:tc>
          <w:tcPr>
            <w:tcW w:w="1134" w:type="dxa"/>
          </w:tcPr>
          <w:p w:rsidR="00827634" w:rsidRPr="00E158AE" w:rsidP="009B0F88" w14:textId="32916025">
            <w:pPr>
              <w:pStyle w:val="SDSTableTextNormal"/>
              <w:rPr>
                <w:noProof w:val="0"/>
              </w:rPr>
            </w:pPr>
            <w:r w:rsidR="00FA7F7F">
              <w:rPr>
                <w:noProof/>
              </w:rPr>
              <w:t>0.01 – 0.02</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r w14:paraId="73AD14F9"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.beta.-Pinene</w:t>
            </w:r>
          </w:p>
          <w:p w:rsidR="00827634" w:rsidRPr="00E158AE" w:rsidP="009B0F88" w14:textId="33B2CEBF">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127-91-3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204-872-5</w:t>
            </w:r>
          </w:p>
        </w:tc>
        <w:tc>
          <w:tcPr>
            <w:tcW w:w="1134" w:type="dxa"/>
          </w:tcPr>
          <w:p w:rsidR="00827634" w:rsidRPr="00E158AE" w:rsidP="009B0F88" w14:textId="32916025">
            <w:pPr>
              <w:pStyle w:val="SDSTableTextNormal"/>
              <w:rPr>
                <w:noProof w:val="0"/>
              </w:rPr>
            </w:pPr>
            <w:r w:rsidR="00FA7F7F">
              <w:rPr>
                <w:noProof/>
              </w:rPr>
              <w:t>0.001 – 0.00375</w:t>
            </w:r>
          </w:p>
        </w:tc>
        <w:tc>
          <w:tcPr>
            <w:tcW w:w="3118" w:type="dxa"/>
          </w:tcPr>
          <w:p w:rsidR="00827634" w:rsidRPr="00E158AE" w:rsidP="009B0F88" w14:textId="7CD6A51C">
            <w:pPr>
              <w:pStyle w:val="SDSTableTextNormal"/>
              <w:rPr>
                <w:noProof w:val="0"/>
              </w:rPr>
            </w:pPr>
            <w:r w:rsidRPr="00E158AE">
              <w:rPr>
                <w:noProof/>
              </w:rPr>
              <w:t>Flam. Liq. 3, H226</w:t>
            </w:r>
          </w:p>
        </w:tc>
      </w:tr>
      <w:tr w14:paraId="73AD14FA"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.alpha.-Pinene</w:t>
            </w:r>
          </w:p>
          <w:p w:rsidR="00827634" w:rsidRPr="00E158AE" w:rsidP="009B0F88" w14:textId="33B2CEBF">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80-56-8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201-291-9</w:t>
            </w:r>
          </w:p>
        </w:tc>
        <w:tc>
          <w:tcPr>
            <w:tcW w:w="1134" w:type="dxa"/>
          </w:tcPr>
          <w:p w:rsidR="00827634" w:rsidRPr="00E158AE" w:rsidP="009B0F88" w14:textId="32916025">
            <w:pPr>
              <w:pStyle w:val="SDSTableTextNormal"/>
              <w:rPr>
                <w:noProof w:val="0"/>
              </w:rPr>
            </w:pPr>
            <w:r w:rsidR="00FA7F7F">
              <w:rPr>
                <w:noProof/>
              </w:rPr>
              <w:t>0.001 – 0.00375</w:t>
            </w:r>
          </w:p>
        </w:tc>
        <w:tc>
          <w:tcPr>
            <w:tcW w:w="3118" w:type="dxa"/>
          </w:tcPr>
          <w:p w:rsidR="00827634" w:rsidRPr="00E158AE" w:rsidP="009B0F88" w14:textId="7CD6A51C">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FB"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(R)-p-mentha-1,8-diene; d-limonene</w:t>
            </w:r>
          </w:p>
          <w:p w:rsidR="00827634" w:rsidRPr="00E158AE" w:rsidP="009B0F88" w14:textId="33B2CEBF">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5989-27-5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205-341-0</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601-096-00-2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01-2119493353-35</w:t>
            </w:r>
          </w:p>
        </w:tc>
        <w:tc>
          <w:tcPr>
            <w:tcW w:w="1134" w:type="dxa"/>
          </w:tcPr>
          <w:p w:rsidR="00827634" w:rsidRPr="00E158AE" w:rsidP="009B0F88" w14:textId="32916025">
            <w:pPr>
              <w:pStyle w:val="SDSTableTextNormal"/>
              <w:rPr>
                <w:noProof w:val="0"/>
              </w:rPr>
            </w:pPr>
            <w:r w:rsidR="00FA7F7F">
              <w:rPr>
                <w:noProof/>
              </w:rPr>
              <w:t>0.0005 – 0.0015</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FC"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p-Cymene</w:t>
            </w:r>
          </w:p>
          <w:p w:rsidR="00827634" w:rsidRPr="00E158AE" w:rsidP="009B0F88" w14:textId="33B2CEBF">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99-87-6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202-796-7</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601-094-00-1</w:t>
            </w:r>
          </w:p>
        </w:tc>
        <w:tc>
          <w:tcPr>
            <w:tcW w:w="1134" w:type="dxa"/>
          </w:tcPr>
          <w:p w:rsidR="00827634" w:rsidRPr="00E158AE" w:rsidP="009B0F88" w14:textId="32916025">
            <w:pPr>
              <w:pStyle w:val="SDSTableTextNormal"/>
              <w:rPr>
                <w:noProof w:val="0"/>
              </w:rPr>
            </w:pPr>
            <w:r w:rsidR="00FA7F7F">
              <w:rPr>
                <w:noProof/>
              </w:rPr>
              <w:t>0.0001 – 0.00075</w:t>
            </w:r>
          </w:p>
        </w:tc>
        <w:tc>
          <w:tcPr>
            <w:tcW w:w="3118" w:type="dxa"/>
          </w:tcPr>
          <w:p w:rsidR="00827634" w:rsidRPr="00E158AE" w:rsidP="009B0F88" w14:textId="7CD6A51C">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45ACE47A">
            <w:pPr>
              <w:pStyle w:val="SDSTableTextHeading1"/>
              <w:rPr>
                <w:noProof w:val="0"/>
              </w:rPr>
            </w:pPr>
            <w:r w:rsidR="00FA7F7F">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06191804">
            <w:pPr>
              <w:pStyle w:val="SDSTableTextHeading2"/>
              <w:rPr>
                <w:noProof w:val="0"/>
              </w:rPr>
            </w:pPr>
            <w:r w:rsidR="00FA7F7F">
              <w:rPr>
                <w:noProof/>
              </w:rPr>
              <w:t>Name</w:t>
            </w:r>
          </w:p>
        </w:tc>
        <w:tc>
          <w:tcPr>
            <w:tcW w:w="2268" w:type="dxa"/>
          </w:tcPr>
          <w:p w:rsidR="00827634" w:rsidRPr="00E158AE" w:rsidP="006965F0" w14:paraId="44B29236" w14:textId="6A267460">
            <w:pPr>
              <w:pStyle w:val="SDSTableTextHeading2"/>
              <w:rPr>
                <w:noProof w:val="0"/>
              </w:rPr>
            </w:pPr>
            <w:r w:rsidR="00FA7F7F">
              <w:rPr>
                <w:noProof/>
              </w:rPr>
              <w:t>Product identifier</w:t>
            </w:r>
          </w:p>
        </w:tc>
        <w:tc>
          <w:tcPr>
            <w:tcW w:w="4253" w:type="dxa"/>
          </w:tcPr>
          <w:p w:rsidR="00827634" w:rsidRPr="00C70EBE" w:rsidP="006965F0" w14:paraId="119FF265" w14:textId="1EE4CF94">
            <w:pPr>
              <w:pStyle w:val="SDSTableTextHeading2"/>
              <w:rPr>
                <w:noProof w:val="0"/>
                <w:lang w:val="fr-BE"/>
              </w:rPr>
            </w:pPr>
            <w:r w:rsidR="00FA7F7F">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4EE762FA">
            <w:pPr>
              <w:pStyle w:val="SDSTableTextNormal"/>
              <w:rPr>
                <w:noProof w:val="0"/>
              </w:rPr>
            </w:pPr>
            <w:r w:rsidR="00FA7F7F">
              <w:rPr>
                <w:noProof/>
              </w:rPr>
              <w:t>Cinnamic aldehyde</w:t>
            </w:r>
          </w:p>
        </w:tc>
        <w:tc>
          <w:tcPr>
            <w:tcW w:w="2268" w:type="dxa"/>
          </w:tcPr>
          <w:p w:rsidR="00827634" w:rsidRPr="00E158AE" w:rsidP="009B0F88" w14:paraId="6136E091" w14:textId="41397868">
            <w:pPr>
              <w:pStyle w:val="SDSTableTextNormal"/>
              <w:rPr>
                <w:noProof w:val="0"/>
              </w:rPr>
            </w:pPr>
            <w:r w:rsidR="00FA7F7F">
              <w:rPr>
                <w:noProof/>
              </w:rPr>
              <w:t>CAS-No.</w:t>
            </w:r>
            <w:r w:rsidRPr="00E158AE" w:rsidR="004A0E0E">
              <w:rPr>
                <w:noProof w:val="0"/>
              </w:rPr>
              <w:t xml:space="preserve">: </w:t>
            </w:r>
            <w:r w:rsidR="00FA7F7F">
              <w:rPr>
                <w:noProof/>
              </w:rPr>
              <w:t>104-55-2</w:t>
            </w:r>
          </w:p>
          <w:p w:rsidR="00827634" w:rsidRPr="00E158AE" w:rsidP="009B0F88" w14:paraId="11520CA5" w14:textId="5CB1DBD7">
            <w:pPr>
              <w:pStyle w:val="SDSTableTextNormal"/>
              <w:rPr>
                <w:noProof w:val="0"/>
              </w:rPr>
            </w:pPr>
            <w:r w:rsidR="00FA7F7F">
              <w:rPr>
                <w:noProof/>
              </w:rPr>
              <w:t>EC-No.</w:t>
            </w:r>
            <w:r w:rsidRPr="00E158AE" w:rsidR="004A0E0E">
              <w:rPr>
                <w:noProof w:val="0"/>
              </w:rPr>
              <w:t xml:space="preserve">: </w:t>
            </w:r>
            <w:r w:rsidR="00FA7F7F">
              <w:rPr>
                <w:noProof/>
              </w:rPr>
              <w:t>203-213-9</w:t>
            </w:r>
          </w:p>
          <w:p w:rsidR="00827634" w:rsidRPr="00E158AE" w:rsidP="009B0F88" w14:paraId="13BBD3FC" w14:textId="719C52A6">
            <w:pPr>
              <w:pStyle w:val="SDSTableTextNormal"/>
              <w:rPr>
                <w:noProof w:val="0"/>
              </w:rPr>
            </w:pPr>
            <w:r w:rsidR="00FA7F7F">
              <w:rPr>
                <w:noProof/>
              </w:rPr>
              <w:t>EC Index-No.</w:t>
            </w:r>
            <w:r w:rsidRPr="00E158AE" w:rsidR="004A0E0E">
              <w:rPr>
                <w:noProof w:val="0"/>
              </w:rPr>
              <w:t xml:space="preserve">: </w:t>
            </w:r>
            <w:r w:rsidR="00FA7F7F">
              <w:rPr>
                <w:noProof/>
              </w:rPr>
              <w:t>606-155-00-6</w:t>
            </w:r>
          </w:p>
          <w:p w:rsidR="00827634" w:rsidRPr="00E158AE" w:rsidP="009B0F88" w14:paraId="6D8B4176" w14:textId="0FEFC465">
            <w:pPr>
              <w:pStyle w:val="SDSTableTextNormal"/>
              <w:rPr>
                <w:noProof w:val="0"/>
              </w:rPr>
            </w:pPr>
            <w:r w:rsidR="00FA7F7F">
              <w:rPr>
                <w:noProof/>
              </w:rPr>
              <w:t>REACH-no</w:t>
            </w:r>
            <w:r w:rsidRPr="00E158AE" w:rsidR="004A0E0E">
              <w:rPr>
                <w:noProof w:val="0"/>
              </w:rPr>
              <w:t xml:space="preserve">: </w:t>
            </w:r>
            <w:r w:rsidR="00FA7F7F">
              <w:rPr>
                <w:noProof/>
              </w:rPr>
              <w:t>01-2119935242-45</w:t>
            </w:r>
          </w:p>
        </w:tc>
        <w:tc>
          <w:tcPr>
            <w:tcW w:w="4253" w:type="dxa"/>
          </w:tcPr>
          <w:p w:rsidR="00827634" w:rsidRPr="00E158AE" w:rsidP="009B0F88" w14:paraId="12970379" w14:textId="1A003A6D">
            <w:pPr>
              <w:pStyle w:val="SDSTableTextNormal"/>
              <w:rPr>
                <w:noProof w:val="0"/>
              </w:rPr>
            </w:pPr>
            <w:r w:rsidRPr="00E158AE">
              <w:rPr>
                <w:noProof/>
              </w:rPr>
              <w:t>(0.001 &lt; C &lt; 0.01) EUH208</w:t>
              <w:br/>
              <w:t>(0.01 ≤ C &lt; 0.1) Skin Sens. 1; H317</w:t>
              <w:br/>
              <w:t>(0.1 ≤ C &lt; 100) Skin Sens. 1A; H317</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OEL TWA</w:t>
            </w:r>
          </w:p>
        </w:tc>
        <w:tc>
          <w:tcPr>
            <w:tcW w:w="6521" w:type="dxa"/>
          </w:tcPr>
          <w:p w:rsidR="000251E6" w:rsidRPr="00E158AE" w:rsidP="00FB22E1" w14:paraId="7F8A1D5B" w14:textId="4F91B0BF">
            <w:pPr>
              <w:pStyle w:val="SDSTableTextNormal"/>
              <w:rPr>
                <w:noProof w:val="0"/>
              </w:rPr>
            </w:pPr>
            <w:r w:rsidRPr="00E158AE">
              <w:rPr>
                <w:noProof/>
              </w:rPr>
              <w:t>32 mg/m³ (vapor and aerosol)</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(vapor and aerosol)</w:t>
            </w:r>
          </w:p>
        </w:tc>
      </w:tr>
      <w:tr w14:paraId="70951C3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3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3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 ppm (calculated)</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3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27 mg/m³</w:t>
            </w:r>
          </w:p>
        </w:tc>
      </w:tr>
      <w:tr w14:paraId="70951C3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54 mg/m³</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(inhalable fraction; vapor)</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 skin - potential for cutaneous exposure</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4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4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C4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140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25 ppm</w:t>
            </w:r>
          </w:p>
        </w:tc>
      </w:tr>
      <w:tr w14:paraId="70951C4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280 mg/m³</w:t>
            </w:r>
          </w:p>
        </w:tc>
      </w:tr>
      <w:tr w14:paraId="70951C4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50 ppm</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4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28 mg/m³ (the risk of damage to the embryo or fetus can be excluded when AGW and BGW values are observed)</w:t>
            </w:r>
          </w:p>
        </w:tc>
      </w:tr>
      <w:tr w14:paraId="70951C4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 ppm (the risk of damage to the embryo or fetus can be excluded when AGW and BGW values are observed)</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 Skin sensitization</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4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28 mg/m³</w:t>
            </w:r>
          </w:p>
        </w:tc>
      </w:tr>
      <w:tr w14:paraId="70951C4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4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112 mg/m³</w:t>
            </w:r>
          </w:p>
        </w:tc>
      </w:tr>
      <w:tr w14:paraId="70951C5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70951C5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5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168 mg/m³</w:t>
            </w:r>
          </w:p>
        </w:tc>
      </w:tr>
      <w:tr w14:paraId="70951C5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30 ppm</w:t>
            </w:r>
          </w:p>
        </w:tc>
      </w:tr>
      <w:tr w14:paraId="70951C5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5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C5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5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C5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5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Allergenic substance</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5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40 mg/m³</w:t>
            </w:r>
          </w:p>
        </w:tc>
      </w:tr>
      <w:tr w14:paraId="70951C5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7 ppm</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80 mg/m³</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14 ppm</w:t>
            </w:r>
          </w:p>
        </w:tc>
      </w:tr>
      <w:tr w14:paraId="70951C5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5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135 mg/m³ (Methylisopropylbenzenes)</w:t>
            </w:r>
          </w:p>
        </w:tc>
      </w:tr>
      <w:tr w14:paraId="70951C6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(Methylisopropylbenzenes)</w:t>
            </w:r>
          </w:p>
        </w:tc>
      </w:tr>
      <w:tr w14:paraId="70951C6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270 mg/m³ (Methylisopropylbenzenes)</w:t>
            </w:r>
          </w:p>
        </w:tc>
      </w:tr>
      <w:tr w14:paraId="70951C6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(Methylisopropylbenzenes)</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6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140 mg/m³</w:t>
            </w:r>
          </w:p>
        </w:tc>
      </w:tr>
      <w:tr w14:paraId="70951C6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70951C6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190 mg/m³</w:t>
            </w:r>
          </w:p>
        </w:tc>
      </w:tr>
      <w:tr w14:paraId="70951C6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35 ppm</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6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 (Cymene (2, 3, 4-isomers mixture))</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6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140 mg/m³</w:t>
            </w:r>
          </w:p>
        </w:tc>
      </w:tr>
      <w:tr w14:paraId="70951C6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C6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190 mg/m³</w:t>
            </w:r>
          </w:p>
        </w:tc>
      </w:tr>
      <w:tr w14:paraId="70951C6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35 ppm</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140 mg/m³</w:t>
            </w:r>
          </w:p>
        </w:tc>
      </w:tr>
      <w:tr w14:paraId="70951C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C6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190 mg/m³</w:t>
            </w:r>
          </w:p>
        </w:tc>
      </w:tr>
      <w:tr w14:paraId="70951C6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7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7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7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7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7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7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150 mg/m³</w:t>
            </w:r>
          </w:p>
        </w:tc>
      </w:tr>
      <w:tr w14:paraId="70951C7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C7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300 mg/m³</w:t>
            </w:r>
          </w:p>
        </w:tc>
      </w:tr>
      <w:tr w14:paraId="70951C7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7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C7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7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113 mg/m³</w:t>
            </w:r>
          </w:p>
        </w:tc>
      </w:tr>
      <w:tr w14:paraId="70951C7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20 ppm</w:t>
            </w:r>
          </w:p>
        </w:tc>
      </w:tr>
      <w:tr w14:paraId="70951C7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7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150 mg/m³</w:t>
            </w:r>
          </w:p>
        </w:tc>
      </w:tr>
      <w:tr w14:paraId="70951C7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C8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300 mg/m³</w:t>
            </w:r>
          </w:p>
        </w:tc>
      </w:tr>
      <w:tr w14:paraId="70951C8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C8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8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C8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8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C8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8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C8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8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8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8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8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8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8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150 mg/m³</w:t>
            </w:r>
          </w:p>
        </w:tc>
      </w:tr>
      <w:tr w14:paraId="70951C8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C9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300 mg/m³</w:t>
            </w:r>
          </w:p>
        </w:tc>
      </w:tr>
      <w:tr w14:paraId="70951C9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9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C9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9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113 mg/m³</w:t>
            </w:r>
          </w:p>
        </w:tc>
      </w:tr>
      <w:tr w14:paraId="70951C9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20 ppm</w:t>
            </w:r>
          </w:p>
        </w:tc>
      </w:tr>
      <w:tr w14:paraId="70951C9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9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150 mg/m³</w:t>
            </w:r>
          </w:p>
        </w:tc>
      </w:tr>
      <w:tr w14:paraId="70951C9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C9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300 mg/m³</w:t>
            </w:r>
          </w:p>
        </w:tc>
      </w:tr>
      <w:tr w14:paraId="70951C9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C9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9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C9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9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C9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A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A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CA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dermal sensitizer</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2220 mg/kg</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LD50 dermal</w:t>
            </w:r>
          </w:p>
        </w:tc>
        <w:tc>
          <w:tcPr>
            <w:tcW w:w="6520" w:type="dxa"/>
          </w:tcPr>
          <w:p w:rsidR="00827634" w:rsidRPr="00E158AE" w:rsidP="009B0F88" w14:paraId="304366BA" w14:textId="029CA35F">
            <w:pPr>
              <w:pStyle w:val="SDSTableTextNormal"/>
              <w:rPr>
                <w:noProof w:val="0"/>
              </w:rPr>
            </w:pPr>
            <w:r w:rsidR="00FA7F7F">
              <w:rPr>
                <w:noProof/>
              </w:rPr>
              <w:t>1260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citral (5392-40-5)</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4960 mg/kg (Source: NLM_CIP)</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2250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Clove Leaf Oil  (8000-34-8)</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1370 mg/kg (Source: NZ_CCID)</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2650 mg/kg bodyweight</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1200 mg/kg (Source: NLM_CIP)</w:t>
            </w:r>
          </w:p>
        </w:tc>
      </w:tr>
      <w:tr w14:paraId="24C8C385"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2500 mg/kg bodyweight</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Grapefruit oil (8016-20-4)</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 g/kg (Source: ECHA)</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Eugenol (97-53-0)</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1930 mg/kg (Source: NZ_CCID)</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2.58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Linalyl acetate (115-95-7)</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14550 mg/kg (Source: EPA_HPV)</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ECHA)</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18.94 mg/l (Exposure time: 8 h Source: ECHA)</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Linalool (78-70-6)</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2790 mg/kg (Source: NLM_CIP)</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2790 mg/kg</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5610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1,3,4,6,7,8-hexahydro-4,6,6,7,8,8-hexamethylindeno[5,6-c]pyran; galaxolide; (HHCB) (1222-05-5)</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3250 mg/kg (Source: CHEMVIEW)</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3250 mg/kg (Source: CHEMVIEW)</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&gt; 5.04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(R)-p-mentha-1,8-diene; d-limonene (5989-27-5)</w:t>
            </w:r>
          </w:p>
        </w:tc>
      </w:tr>
      <w:tr w14:paraId="02D6B5B1"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4400 mg/kg (Source: CHEMVIEW)</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 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p-Cymene (99-87-6)</w:t>
            </w:r>
          </w:p>
        </w:tc>
      </w:tr>
      <w:tr w14:paraId="02D6B5B2"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4750 mg/kg (Source: NLM_CIP)</w:t>
            </w:r>
          </w:p>
        </w:tc>
      </w:tr>
      <w:tr w14:paraId="512A6006"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4750 mg/kg bodyweight</w:t>
            </w:r>
          </w:p>
        </w:tc>
      </w:tr>
      <w:tr w14:paraId="6700D31A"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r w14:paraId="05EDDE1F"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C1C8B78">
            <w:pPr>
              <w:pStyle w:val="SDSTableTextNormal"/>
              <w:rPr>
                <w:noProof w:val="0"/>
                <w:lang w:val="nl-BE"/>
              </w:rPr>
            </w:pPr>
            <w:r w:rsidR="00FA7F7F">
              <w:rPr>
                <w:noProof/>
                <w:lang w:val="nl-BE"/>
              </w:rPr>
              <w:t>LC50 Inhalation - Rat (Vapours)</w:t>
            </w:r>
          </w:p>
        </w:tc>
        <w:tc>
          <w:tcPr>
            <w:tcW w:w="6520" w:type="dxa"/>
          </w:tcPr>
          <w:p w:rsidR="00827634" w:rsidRPr="00BC48BA" w:rsidP="009B0F88" w14:paraId="4AD65C07" w14:textId="18E84FCB">
            <w:pPr>
              <w:pStyle w:val="SDSTableTextNormal"/>
              <w:rPr>
                <w:noProof w:val="0"/>
                <w:lang w:val="fr-BE"/>
              </w:rPr>
            </w:pPr>
            <w:r w:rsidR="00FA7F7F">
              <w:rPr>
                <w:noProof/>
                <w:lang w:val="fr-BE"/>
              </w:rPr>
              <w:t>9.7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.beta.-Pinene (127-91-3)</w:t>
            </w:r>
          </w:p>
        </w:tc>
      </w:tr>
      <w:tr w14:paraId="02D6B5B3"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5000 mg/kg (Source: EPA_HPV)</w:t>
            </w:r>
          </w:p>
        </w:tc>
      </w:tr>
      <w:tr w14:paraId="6700D31B"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.alpha.-Pinene (80-56-8)</w:t>
            </w:r>
          </w:p>
        </w:tc>
      </w:tr>
      <w:tr w14:paraId="02D6B5B4"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Eugenol (97-53-0)</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(R)-p-mentha-1,8-diene; d-limonene (5989-27-5)</w:t>
            </w:r>
          </w:p>
        </w:tc>
      </w:tr>
      <w:tr w14:paraId="2B147479"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beta-Caryophyllene (87-44-5)</w:t>
            </w:r>
          </w:p>
        </w:tc>
      </w:tr>
      <w:tr w14:paraId="63C79EF1" w14:textId="77777777" w:rsidTr="000B54DE">
        <w:tblPrEx>
          <w:tblW w:w="10489" w:type="dxa"/>
          <w:tblLayout w:type="fixed"/>
          <w:tblLook w:val="0020"/>
        </w:tblPrEx>
        <w:tc>
          <w:tcPr>
            <w:tcW w:w="3969" w:type="dxa"/>
          </w:tcPr>
          <w:p w:rsidR="00184F95" w:rsidP="00184F95" w14:paraId="7CD376EF" w14:textId="358948A0">
            <w:pPr>
              <w:pStyle w:val="SDSTableTextNormal"/>
              <w:rPr>
                <w:noProof w:val="0"/>
                <w:lang w:val="en-AU"/>
              </w:rPr>
            </w:pPr>
            <w:r w:rsidR="00FA7F7F">
              <w:rPr>
                <w:noProof/>
                <w:lang w:eastAsia="ja-JP"/>
              </w:rPr>
              <w:t>Hydrocarbon</w:t>
            </w:r>
          </w:p>
        </w:tc>
        <w:tc>
          <w:tcPr>
            <w:tcW w:w="6520" w:type="dxa"/>
          </w:tcPr>
          <w:p w:rsidR="00184F95" w:rsidP="00184F95" w14:paraId="5786A728"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(R)-p-mentha-1,8-diene; d-limonene (5989-27-5)</w:t>
            </w:r>
          </w:p>
        </w:tc>
      </w:tr>
      <w:tr w14:paraId="63C79EF2"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E"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p-Cymene (99-87-6)</w:t>
            </w:r>
          </w:p>
        </w:tc>
      </w:tr>
      <w:tr w14:paraId="63C79EF3"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F"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.beta.-Pinene (127-91-3)</w:t>
            </w:r>
          </w:p>
        </w:tc>
      </w:tr>
      <w:tr w14:paraId="63C79EF4"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70"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.alpha.-Pinene (80-56-8)</w:t>
            </w:r>
          </w:p>
        </w:tc>
      </w:tr>
      <w:tr w14:paraId="63C79EF5"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19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13 mg/l (Exposure time: 96 h - Species: Danio rerio [semi-static]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Linalyl acetate (115-95-7)</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11 mg/l (Exposure time: 96 h - Species: Cyprinus carpio [flow-through]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Linalool (78-70-6)</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27.8 mg/l (Exposure time: 96 h - Species: Oncorhynchus mykiss [static] Source: ECHA)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20 mg/l (Exposure time: 48 h - Species: Daphnia magna)</w:t>
            </w:r>
          </w:p>
        </w:tc>
      </w:tr>
      <w:tr w14:paraId="3112BB71" w14:textId="77777777" w:rsidTr="00E85368">
        <w:tblPrEx>
          <w:tblW w:w="10489" w:type="dxa"/>
          <w:tblLayout w:type="fixed"/>
          <w:tblLook w:val="04A0"/>
        </w:tblPrEx>
        <w:tc>
          <w:tcPr>
            <w:tcW w:w="3969" w:type="dxa"/>
          </w:tcPr>
          <w:p w:rsidR="00827634" w:rsidRPr="00E158AE" w:rsidP="009B0F88" w14:textId="0993C54E">
            <w:pPr>
              <w:pStyle w:val="SDSTableTextNormal"/>
              <w:rPr>
                <w:noProof w:val="0"/>
              </w:rPr>
            </w:pPr>
            <w:r w:rsidR="00FA7F7F">
              <w:rPr>
                <w:noProof/>
              </w:rPr>
              <w:t>EC50 96h - Algae [1]</w:t>
            </w:r>
          </w:p>
        </w:tc>
        <w:tc>
          <w:tcPr>
            <w:tcW w:w="6520" w:type="dxa"/>
          </w:tcPr>
          <w:p w:rsidR="00827634" w:rsidRPr="00E158AE" w:rsidP="009B0F88" w14:textId="5250A232">
            <w:pPr>
              <w:pStyle w:val="SDSTableTextNormal"/>
              <w:rPr>
                <w:noProof w:val="0"/>
              </w:rPr>
            </w:pPr>
            <w:r w:rsidR="00FA7F7F">
              <w:rPr>
                <w:noProof/>
              </w:rPr>
              <w:t>88.3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1,3,4,6,7,8-hexahydro-4,6,6,7,8,8-hexamethylindeno[5,6-c]pyran; galaxolide; (HHCB) (1222-05-5)</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00FA7F7F">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705EEB94">
            <w:pPr>
              <w:pStyle w:val="SDSTableTextNormal"/>
              <w:rPr>
                <w:noProof w:val="0"/>
                <w:lang w:val="nl-BE"/>
              </w:rPr>
            </w:pPr>
            <w:r w:rsidR="00FA7F7F">
              <w:rPr>
                <w:noProof/>
                <w:lang w:val="nl-BE"/>
              </w:rPr>
              <w:t>LC50 - Other aquatic organisms [1]</w:t>
            </w:r>
          </w:p>
        </w:tc>
        <w:tc>
          <w:tcPr>
            <w:tcW w:w="6520" w:type="dxa"/>
          </w:tcPr>
          <w:p w:rsidR="00827634" w:rsidRPr="00E158AE" w:rsidP="009B0F88" w14:paraId="45A78263" w14:textId="699FB37D">
            <w:pPr>
              <w:pStyle w:val="SDSTableTextNormal"/>
              <w:rPr>
                <w:noProof w:val="0"/>
              </w:rPr>
            </w:pPr>
            <w:r w:rsidR="00FA7F7F">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00FA7F7F">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5999CC70">
            <w:pPr>
              <w:pStyle w:val="SDSTableTextNormal"/>
              <w:rPr>
                <w:noProof w:val="0"/>
                <w:lang w:val="nl-BE"/>
              </w:rPr>
            </w:pPr>
            <w:r w:rsidR="00FA7F7F">
              <w:rPr>
                <w:noProof/>
                <w:lang w:val="nl-BE"/>
              </w:rPr>
              <w:t>EC50 - Other aquatic organisms [1]</w:t>
            </w:r>
          </w:p>
        </w:tc>
        <w:tc>
          <w:tcPr>
            <w:tcW w:w="6520" w:type="dxa"/>
          </w:tcPr>
          <w:p w:rsidR="00827634" w:rsidRPr="00E158AE" w:rsidP="009B0F88" w14:paraId="470269B5" w14:textId="24DB1C9A">
            <w:pPr>
              <w:pStyle w:val="SDSTableTextNormal"/>
              <w:rPr>
                <w:noProof w:val="0"/>
              </w:rPr>
            </w:pPr>
            <w:r w:rsidR="00FA7F7F">
              <w:rPr>
                <w:noProof/>
              </w:rPr>
              <w:t>0.131 mg/l REACH Dossier</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(R)-p-mentha-1,8-diene; d-limonene (5989-27-5)</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35 mg/l (Exposure time: 96 h - Species: Oncorhynchus mykiss Source: EPA)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.alpha.-Pinene (80-56-8)</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0.28 mg/l (Exposure time: 96 h - Species: Pimephales promelas [static] Source: IUCLID)</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41 mg/l (Exposure time: 48 h - Species: Daphnia magna)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FRANKINCENSE &amp; MYRRH #EU25961F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citral (5392-40-5)</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1-(1,2,3,4,5,6,7,8-Octahydro-2,3,8,8-tetramethyl-2-naphthalenyl)ethanone (54464-57-2)</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Cedarwood oil, Texas (68990-83-0)</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Not established.</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Clove Leaf Oil  (8000-34-8)</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Grapefruit oil (8016-20-4)</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Eugenol (97-53-0)</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Linalyl acetate (115-95-7)</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Linalool (78-70-6)</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1,3,4,6,7,8-hexahydro-4,6,6,7,8,8-hexamethylindeno[5,6-c]pyran; galaxolide; (HHCB) (1222-05-5)</w:t>
            </w:r>
          </w:p>
        </w:tc>
      </w:tr>
      <w:tr w14:paraId="2D6A995F"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beta-Caryophyllene (87-44-5)</w:t>
            </w:r>
          </w:p>
        </w:tc>
      </w:tr>
      <w:tr w14:paraId="2D6A9960"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(R)-p-mentha-1,8-diene; d-limonene (5989-27-5)</w:t>
            </w:r>
          </w:p>
        </w:tc>
      </w:tr>
      <w:tr w14:paraId="2D6A9961"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p-Cymene (99-87-6)</w:t>
            </w:r>
          </w:p>
        </w:tc>
      </w:tr>
      <w:tr w14:paraId="2D6A9962"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.beta.-Pinene (127-91-3)</w:t>
            </w:r>
          </w:p>
        </w:tc>
      </w:tr>
      <w:tr w14:paraId="2D6A9963"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.alpha.-Pinene (80-56-8)</w:t>
            </w:r>
          </w:p>
        </w:tc>
      </w:tr>
      <w:tr w14:paraId="2D6A9964"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Pr="00E158AE">
              <w:rPr>
                <w:noProof/>
              </w:rPr>
              <w:t>FRANKINCENSE &amp; MYRRH #EU25961F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2.1065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citral (5392-40-5)</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2.76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1-(1,2,3,4,5,6,7,8-Octahydro-2,3,8,8-tetramethyl-2-naphthalenyl)ethanone (54464-57-2)</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Cedarwood oil, Texas (68990-83-0)</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Bioaccumulative potential</w:t>
            </w:r>
          </w:p>
        </w:tc>
        <w:tc>
          <w:tcPr>
            <w:tcW w:w="6520" w:type="dxa"/>
          </w:tcPr>
          <w:p w:rsidR="00827634" w:rsidRPr="00E158AE" w:rsidP="009B0F88" w14:paraId="4E134474" w14:textId="0731B2AB">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Eugenol (97-53-0)</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1.83 (at 30 °C (at pH 5.5)</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Linalyl acetate (115-95-7)</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3.9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Linalool (78-70-6)</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2.9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(1618 dimensionless (whole body w.w.)</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A"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beta-Caryophyllene (87-44-5)</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6.23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B"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(R)-p-mentha-1,8-diene; d-limonene (5989-27-5)</w:t>
            </w:r>
          </w:p>
        </w:tc>
      </w:tr>
      <w:tr w14:paraId="11C9E37E"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4.38 (at 37 °C (at pH 7.2)</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C"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p-Cymene (99-87-6)</w:t>
            </w:r>
          </w:p>
        </w:tc>
      </w:tr>
      <w:tr w14:paraId="11C9E37F"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7F11E1F4">
            <w:pPr>
              <w:pStyle w:val="SDSTableTextNormal"/>
              <w:rPr>
                <w:noProof w:val="0"/>
              </w:rPr>
            </w:pPr>
            <w:r w:rsidRPr="00E158AE">
              <w:rPr>
                <w:noProof/>
              </w:rPr>
              <w:t>Partition coefficient n-octanol/water (Log Kow)</w:t>
            </w:r>
          </w:p>
        </w:tc>
        <w:tc>
          <w:tcPr>
            <w:tcW w:w="6520" w:type="dxa"/>
          </w:tcPr>
          <w:p w:rsidR="00827634" w:rsidRPr="00E158AE" w:rsidP="009B0F88" w14:paraId="5A1FE740" w14:textId="7AA6CE8F">
            <w:pPr>
              <w:pStyle w:val="SDSTableTextNormal"/>
              <w:rPr>
                <w:noProof w:val="0"/>
              </w:rPr>
            </w:pPr>
            <w:r w:rsidR="00FA7F7F">
              <w:rPr>
                <w:noProof/>
              </w:rPr>
              <w:t>0</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D"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.beta.-Pinene (127-91-3)</w:t>
            </w:r>
          </w:p>
        </w:tc>
      </w:tr>
      <w:tr w14:paraId="11C9E380"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4.4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E"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.alpha.-Pinene (80-56-8)</w:t>
            </w:r>
          </w:p>
        </w:tc>
      </w:tr>
      <w:tr w14:paraId="11C9E381"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4.1</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Pr="00E158AE">
              <w:rPr>
                <w:noProof/>
              </w:rPr>
              <w:t>FRANKINCENSE &amp; MYRRH #EU25961F 10%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Cedarwood oil, Texas (68990-83-0)</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Other information</w:t>
            </w:r>
          </w:p>
        </w:tc>
        <w:tc>
          <w:tcPr>
            <w:tcW w:w="6520" w:type="dxa"/>
          </w:tcPr>
          <w:p w:rsidR="00A454A8" w:rsidRPr="00E158AE" w:rsidP="00A454A8" w14:paraId="6D104C8A" w14:textId="022DA591">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Grapefruit oil ; d-Limonene ; p-Cymene ; .beta.-Pinene ; .alpha.-Pinene</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FRANKINCENSE &amp; MYRRH #EU25961F 10% in DPG ; Cinnamic aldehyde ; Citral ; 1-(1,2,3,4,5,6,7,8-Octahydro-2,3,8,8-tetramethyl-2-naphthalenyl)ethanone ; Cedarwood oil, Texas ; Clove Leaf Oil  ; Grapefruit oil ; Eugenol ; Linalyl acetate ; Linalool ; beta-Caryophyllene ; d-Limonene ; p-Cymene ; .alpha.-Pinene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FRANKINCENSE &amp; MYRRH #EU25961F 10% in DPG ; Cinnamic aldehyde ; 1-(1,2,3,4,5,6,7,8-Octahydro-2,3,8,8-tetramethyl-2-naphthalenyl)ethanone ; Cedarwood oil, Texas ; Grapefruit oil ; Hexamethylindanopyran ; d-Limonene ; p-Cymene ; .alpha.-Pinene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2, Significantly hazardous to water (Classification according to AwSV, Annex 1).</w:t>
            </w:r>
          </w:p>
        </w:tc>
      </w:tr>
      <w:tr w14:paraId="4C4B885B" w14:textId="77777777" w:rsidTr="002F74FE">
        <w:tblPrEx>
          <w:tblW w:w="10491" w:type="dxa"/>
          <w:tblLayout w:type="fixed"/>
          <w:tblLook w:val="04A0"/>
        </w:tblPrEx>
        <w:trPr>
          <w:trHeight w:val="20"/>
        </w:trPr>
        <w:tc>
          <w:tcPr>
            <w:tcW w:w="3686" w:type="dxa"/>
          </w:tcPr>
          <w:p w:rsidR="00F430DC" w:rsidP="001A425E" w14:paraId="22083A8D" w14:textId="6DB5BA45">
            <w:pPr>
              <w:pStyle w:val="SDSTableTextNormal"/>
              <w:rPr>
                <w:noProof w:val="0"/>
              </w:rPr>
            </w:pPr>
            <w:r w:rsidR="00FA7F7F">
              <w:rPr>
                <w:noProof/>
              </w:rPr>
              <w:t>List of sensitizing substances (TRGS 907)</w:t>
            </w:r>
          </w:p>
        </w:tc>
        <w:tc>
          <w:tcPr>
            <w:tcW w:w="284" w:type="dxa"/>
          </w:tcPr>
          <w:p w:rsidR="00F430DC" w:rsidP="001A425E" w14:paraId="30BB04E5" w14:textId="77777777">
            <w:pPr>
              <w:pStyle w:val="SDSTableTextColonColumn"/>
              <w:rPr>
                <w:noProof w:val="0"/>
              </w:rPr>
            </w:pPr>
            <w:r>
              <w:rPr>
                <w:noProof w:val="0"/>
              </w:rPr>
              <w:t>:</w:t>
            </w:r>
          </w:p>
        </w:tc>
        <w:tc>
          <w:tcPr>
            <w:tcW w:w="6521" w:type="dxa"/>
          </w:tcPr>
          <w:p w:rsidR="00F430DC" w:rsidRPr="00560675" w:rsidP="001A425E" w14:paraId="11B79E96" w14:textId="5BC3E867">
            <w:pPr>
              <w:pStyle w:val="SDSTableTextNormal"/>
              <w:rPr>
                <w:noProof w:val="0"/>
              </w:rPr>
            </w:pPr>
            <w:r w:rsidR="00FA7F7F">
              <w:rPr>
                <w:noProof/>
              </w:rPr>
              <w:t>Contains sensitizing substances according TRGS 907.</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A(3) - hazardous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Cedarwood oil, Texas is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None of the components are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None of the components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1AF92428" w14:textId="0FC1B560">
            <w:pPr>
              <w:pStyle w:val="SDSTableTextNormal"/>
              <w:rPr>
                <w:noProof w:val="0"/>
              </w:rPr>
            </w:pPr>
            <w:r w:rsidRPr="00E158AE">
              <w:rPr>
                <w:noProof/>
              </w:rPr>
              <w:t>Young people below the age of 18 years are not allowed to use the product</w:t>
            </w:r>
          </w:p>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3 (Inhalation)</w:t>
            </w:r>
          </w:p>
        </w:tc>
        <w:tc>
          <w:tcPr>
            <w:tcW w:w="8504" w:type="dxa"/>
          </w:tcPr>
          <w:p w:rsidR="00827634" w:rsidRPr="00E158AE" w:rsidP="009B0F88" w14:paraId="553EC3F4" w14:textId="340A3FD6">
            <w:pPr>
              <w:pStyle w:val="SDSTableTextNormal"/>
              <w:rPr>
                <w:noProof w:val="0"/>
              </w:rPr>
            </w:pPr>
            <w:r w:rsidRPr="00E158AE">
              <w:rPr>
                <w:noProof/>
              </w:rPr>
              <w:t>Acute toxicity (inhal.), Category 3</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(Inhalation:dust,mist)</w:t>
            </w:r>
          </w:p>
        </w:tc>
        <w:tc>
          <w:tcPr>
            <w:tcW w:w="8504" w:type="dxa"/>
          </w:tcPr>
          <w:p w:rsidR="00827634" w:rsidRPr="00E158AE" w:rsidP="009B0F88" w14:textId="340A3FD6">
            <w:pPr>
              <w:pStyle w:val="SDSTableTextNormal"/>
              <w:rPr>
                <w:noProof w:val="0"/>
              </w:rPr>
            </w:pPr>
            <w:r w:rsidRPr="00E158AE">
              <w:rPr>
                <w:noProof/>
              </w:rPr>
              <w:t>Acute toxicity (inhalation:dust,mist) Category 3</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(Dermal)</w:t>
            </w:r>
          </w:p>
        </w:tc>
        <w:tc>
          <w:tcPr>
            <w:tcW w:w="8504" w:type="dxa"/>
          </w:tcPr>
          <w:p w:rsidR="00827634" w:rsidRPr="00E158AE" w:rsidP="009B0F88" w14:textId="340A3FD6">
            <w:pPr>
              <w:pStyle w:val="SDSTableTextNormal"/>
              <w:rPr>
                <w:noProof w:val="0"/>
              </w:rPr>
            </w:pPr>
            <w:r w:rsidRPr="00E158AE">
              <w:rPr>
                <w:noProof/>
              </w:rPr>
              <w:t>Acute toxicity (dermal), Category 4</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(Oral)</w:t>
            </w:r>
          </w:p>
        </w:tc>
        <w:tc>
          <w:tcPr>
            <w:tcW w:w="8504" w:type="dxa"/>
          </w:tcPr>
          <w:p w:rsidR="00827634" w:rsidRPr="00E158AE" w:rsidP="009B0F88" w14:textId="340A3FD6">
            <w:pPr>
              <w:pStyle w:val="SDSTableTextNormal"/>
              <w:rPr>
                <w:noProof w:val="0"/>
              </w:rPr>
            </w:pPr>
            <w:r w:rsidRPr="00E158AE">
              <w:rPr>
                <w:noProof/>
              </w:rPr>
              <w:t>Acute toxicity (oral), Category 4</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Hazardous to the aquatic environment – Acute Hazard, Category 1</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Aspiration hazard, Category 1</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{0|message≤name of sensitising substance&gt;|fieldvalue=_SENSITIZER_COMPONENTS}. May produce an allergic reaction.</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Repr. 2</w:t>
            </w:r>
          </w:p>
        </w:tc>
        <w:tc>
          <w:tcPr>
            <w:tcW w:w="8504" w:type="dxa"/>
          </w:tcPr>
          <w:p w:rsidR="00827634" w:rsidRPr="00E158AE" w:rsidP="009B0F88" w14:textId="340A3FD6">
            <w:pPr>
              <w:pStyle w:val="SDSTableTextNormal"/>
              <w:rPr>
                <w:noProof w:val="0"/>
              </w:rPr>
            </w:pPr>
            <w:r w:rsidRPr="00E158AE">
              <w:rPr>
                <w:noProof/>
              </w:rPr>
              <w:t>Reproductive toxicity, Category 2</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1A</w:t>
            </w:r>
          </w:p>
        </w:tc>
        <w:tc>
          <w:tcPr>
            <w:tcW w:w="8504" w:type="dxa"/>
          </w:tcPr>
          <w:p w:rsidR="00827634" w:rsidRPr="00E158AE" w:rsidP="009B0F88" w14:textId="340A3FD6">
            <w:pPr>
              <w:pStyle w:val="SDSTableTextNormal"/>
              <w:rPr>
                <w:noProof w:val="0"/>
              </w:rPr>
            </w:pPr>
            <w:r w:rsidRPr="00E158AE">
              <w:rPr>
                <w:noProof/>
              </w:rPr>
              <w:t>Skin sensitisation, category 1A</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vapour.</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Harmful if swallowed.</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May be fatal if swallowed and enters airways.</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H312</w:t>
            </w:r>
          </w:p>
        </w:tc>
        <w:tc>
          <w:tcPr>
            <w:tcW w:w="8504" w:type="dxa"/>
          </w:tcPr>
          <w:p w:rsidR="00827634" w:rsidRPr="00E158AE" w:rsidP="009B0F88" w14:textId="340A3FD6">
            <w:pPr>
              <w:pStyle w:val="SDSTableTextNormal"/>
              <w:rPr>
                <w:noProof w:val="0"/>
              </w:rPr>
            </w:pPr>
            <w:r w:rsidRPr="00E158AE">
              <w:rPr>
                <w:noProof/>
              </w:rPr>
              <w:t>Harmful in contact with skin.</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E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H331</w:t>
            </w:r>
          </w:p>
        </w:tc>
        <w:tc>
          <w:tcPr>
            <w:tcW w:w="8504" w:type="dxa"/>
          </w:tcPr>
          <w:p w:rsidR="00827634" w:rsidRPr="00E158AE" w:rsidP="009B0F88" w14:textId="340A3FD6">
            <w:pPr>
              <w:pStyle w:val="SDSTableTextNormal"/>
              <w:rPr>
                <w:noProof w:val="0"/>
              </w:rPr>
            </w:pPr>
            <w:r w:rsidRPr="00E158AE">
              <w:rPr>
                <w:noProof/>
              </w:rPr>
              <w:t>Toxic if inhaled.</w:t>
            </w:r>
          </w:p>
        </w:tc>
      </w:tr>
      <w:tr w14:paraId="63F052E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H361</w:t>
            </w:r>
          </w:p>
        </w:tc>
        <w:tc>
          <w:tcPr>
            <w:tcW w:w="8504" w:type="dxa"/>
          </w:tcPr>
          <w:p w:rsidR="00827634" w:rsidRPr="00E158AE" w:rsidP="009B0F88" w14:textId="340A3FD6">
            <w:pPr>
              <w:pStyle w:val="SDSTableTextNormal"/>
              <w:rPr>
                <w:noProof w:val="0"/>
              </w:rPr>
            </w:pPr>
            <w:r w:rsidRPr="00E158AE">
              <w:rPr>
                <w:noProof/>
              </w:rPr>
              <w:t>Suspected of damaging fertility or the unborn child.</w:t>
            </w:r>
          </w:p>
        </w:tc>
      </w:tr>
      <w:tr w14:paraId="63F052E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E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E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E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19</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19</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FRANKINCENSE &amp; MYRRH #EU25961F 10%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FRANKINCENSE &amp; MYRRH #EU25961F 10%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3C40B0CC-DD7E-4C17-9C11-DE5F97F84B5A}"/>
</file>

<file path=customXml/itemProps3.xml><?xml version="1.0" encoding="utf-8"?>
<ds:datastoreItem xmlns:ds="http://schemas.openxmlformats.org/officeDocument/2006/customXml" ds:itemID="{8C1A9726-34C4-4659-818F-47DE18D4B93F}"/>
</file>

<file path=customXml/itemProps4.xml><?xml version="1.0" encoding="utf-8"?>
<ds:datastoreItem xmlns:ds="http://schemas.openxmlformats.org/officeDocument/2006/customXml" ds:itemID="{5718F4F8-1583-4864-AB85-96EE266907E1}"/>
</file>

<file path=docProps/app.xml><?xml version="1.0" encoding="utf-8"?>
<Properties xmlns="http://schemas.openxmlformats.org/officeDocument/2006/extended-properties" xmlns:vt="http://schemas.openxmlformats.org/officeDocument/2006/docPropsVTypes">
  <Template>Normal.dotm</Template>
  <TotalTime>528</TotalTime>
  <Pages>19</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