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SWEET CHERRY #EU23269F 10%</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EU23269F_10%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5387"/>
        <w:gridCol w:w="1134"/>
        <w:gridCol w:w="3969"/>
      </w:tblGrid>
      <w:tr w14:paraId="3EE673C1" w14:textId="77777777" w:rsidTr="00B66BAD">
        <w:tblPrEx>
          <w:tblW w:w="10490" w:type="dxa"/>
          <w:tblLayout w:type="fixed"/>
          <w:tblLook w:val="04A0"/>
        </w:tblPrEx>
        <w:tc>
          <w:tcPr>
            <w:tcW w:w="5387"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1134"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3969" w:type="dxa"/>
          </w:tcPr>
          <w:p/>
        </w:tc>
      </w:tr>
    </w:tbl>
    <w:p w:rsidR="00827634" w:rsidRPr="00E158AE" w:rsidP="009E5102" w14:paraId="29F388B8" w14:textId="0681F729">
      <w:pPr>
        <w:pStyle w:val="SDSTextNormal"/>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Hazard statements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Harmful to aquatic life with long lasting effects.</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Precautionary statements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Aldehyde C-16, Hexyl cinnamic aldehyde, Orange oil .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Benzyl benzoate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120-51-4</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204-402-9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607-085-00-9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01-2119976371-33</w:t>
            </w:r>
          </w:p>
        </w:tc>
        <w:tc>
          <w:tcPr>
            <w:tcW w:w="1134" w:type="dxa"/>
          </w:tcPr>
          <w:p w:rsidR="00827634" w:rsidRPr="00E158AE" w:rsidP="009B0F88" w14:paraId="15AF5E6F" w14:textId="5180E34A">
            <w:pPr>
              <w:pStyle w:val="SDSTableTextNormal"/>
              <w:rPr>
                <w:noProof w:val="0"/>
              </w:rPr>
            </w:pPr>
            <w:r w:rsidR="00066C34">
              <w:rPr>
                <w:noProof/>
              </w:rPr>
              <w:t>3.57 – 7.1322</w:t>
            </w:r>
          </w:p>
        </w:tc>
        <w:tc>
          <w:tcPr>
            <w:tcW w:w="3118" w:type="dxa"/>
          </w:tcPr>
          <w:p w:rsidR="00827634" w:rsidRPr="00E158AE" w:rsidP="009B0F88" w14:paraId="03C690C9" w14:textId="60F6CE2E">
            <w:pPr>
              <w:pStyle w:val="SDSTableTextNormal"/>
              <w:rPr>
                <w:noProof w:val="0"/>
              </w:rPr>
            </w:pPr>
            <w:r w:rsidRPr="00E158AE">
              <w:rPr>
                <w:noProof/>
              </w:rPr>
              <w:t>Acute Tox. 4 (Oral),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Benzaldehyde</w:t>
            </w:r>
          </w:p>
          <w:p w:rsidR="00827634" w:rsidRPr="00E158AE" w:rsidP="009B0F88" w14:paraId="147D3D5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textId="5180E34A">
            <w:pPr>
              <w:pStyle w:val="SDSTableTextNormal"/>
              <w:rPr>
                <w:noProof w:val="0"/>
              </w:rPr>
            </w:pPr>
            <w:r w:rsidR="00066C34">
              <w:rPr>
                <w:noProof/>
              </w:rPr>
              <w:t>0.26 – 0.525</w:t>
            </w:r>
          </w:p>
        </w:tc>
        <w:tc>
          <w:tcPr>
            <w:tcW w:w="3118" w:type="dxa"/>
          </w:tcPr>
          <w:p w:rsidR="00827634" w:rsidRPr="00E158AE" w:rsidP="009B0F88" w14:textId="60F6CE2E">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Aldehyde C-16</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77-83-8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201-061-8</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01-2119967770-28</w:t>
            </w:r>
          </w:p>
        </w:tc>
        <w:tc>
          <w:tcPr>
            <w:tcW w:w="1134" w:type="dxa"/>
          </w:tcPr>
          <w:p w:rsidR="00827634" w:rsidRPr="00E158AE" w:rsidP="009B0F88" w14:textId="5180E34A">
            <w:pPr>
              <w:pStyle w:val="SDSTableTextNormal"/>
              <w:rPr>
                <w:noProof w:val="0"/>
              </w:rPr>
            </w:pPr>
            <w:r w:rsidR="00066C34">
              <w:rPr>
                <w:noProof/>
              </w:rPr>
              <w:t>0.16 – 0.31</w:t>
            </w:r>
          </w:p>
        </w:tc>
        <w:tc>
          <w:tcPr>
            <w:tcW w:w="3118" w:type="dxa"/>
          </w:tcPr>
          <w:p w:rsidR="00827634" w:rsidRPr="00E158AE" w:rsidP="009B0F88" w14:textId="60F6CE2E">
            <w:pPr>
              <w:pStyle w:val="SDSTableTextNormal"/>
              <w:rPr>
                <w:noProof w:val="0"/>
              </w:rPr>
            </w:pPr>
            <w:r w:rsidRPr="00E158AE">
              <w:rPr>
                <w:noProof/>
              </w:rPr>
              <w:t>Skin Sens. 1B,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acetate</w:t>
            </w:r>
          </w:p>
          <w:p w:rsidR="00827634" w:rsidRPr="00E158AE" w:rsidP="009B0F88" w14:textId="35534033">
            <w:pPr>
              <w:pStyle w:val="SDSTableTextNormal"/>
              <w:rPr>
                <w:noProof w:val="0"/>
              </w:rPr>
            </w:pPr>
            <w:r w:rsidRPr="00E158AE">
              <w:rPr>
                <w:noProof/>
              </w:rPr>
              <w:t>substance with national workplace exposure limit(s) (BE, DK, ES, IE, LT, LV,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140-11-4</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205-399-7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01-2119638272-42</w:t>
            </w:r>
          </w:p>
        </w:tc>
        <w:tc>
          <w:tcPr>
            <w:tcW w:w="1134" w:type="dxa"/>
          </w:tcPr>
          <w:p w:rsidR="00827634" w:rsidRPr="00E158AE" w:rsidP="009B0F88" w14:textId="5180E34A">
            <w:pPr>
              <w:pStyle w:val="SDSTableTextNormal"/>
              <w:rPr>
                <w:noProof w:val="0"/>
              </w:rPr>
            </w:pPr>
            <w:r w:rsidR="00066C34">
              <w:rPr>
                <w:noProof/>
              </w:rPr>
              <w:t>0.11 – 0.21</w:t>
            </w:r>
          </w:p>
        </w:tc>
        <w:tc>
          <w:tcPr>
            <w:tcW w:w="3118" w:type="dxa"/>
          </w:tcPr>
          <w:p w:rsidR="00827634" w:rsidRPr="00E158AE" w:rsidP="009B0F88" w14:textId="60F6CE2E">
            <w:pPr>
              <w:pStyle w:val="SDSTableTextNormal"/>
              <w:rPr>
                <w:noProof w:val="0"/>
              </w:rPr>
            </w:pPr>
            <w:r w:rsidRPr="00E158AE">
              <w:rPr>
                <w:noProof/>
              </w:rP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Hexyl 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101-86-0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202-983-3</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01-2119533092-50</w:t>
            </w:r>
          </w:p>
        </w:tc>
        <w:tc>
          <w:tcPr>
            <w:tcW w:w="1134" w:type="dxa"/>
          </w:tcPr>
          <w:p w:rsidR="00827634" w:rsidRPr="00E158AE" w:rsidP="009B0F88" w14:textId="5180E34A">
            <w:pPr>
              <w:pStyle w:val="SDSTableTextNormal"/>
              <w:rPr>
                <w:noProof w:val="0"/>
              </w:rPr>
            </w:pPr>
            <w:r w:rsidR="00066C34">
              <w:rPr>
                <w:noProof/>
              </w:rPr>
              <w:t>0.09 – 0.175</w:t>
            </w:r>
          </w:p>
        </w:tc>
        <w:tc>
          <w:tcPr>
            <w:tcW w:w="3118" w:type="dxa"/>
          </w:tcPr>
          <w:p w:rsidR="00827634" w:rsidRPr="00E158AE" w:rsidP="009B0F88" w14:textId="60F6CE2E">
            <w:pPr>
              <w:pStyle w:val="SDSTableTextNormal"/>
              <w:rPr>
                <w:noProof w:val="0"/>
              </w:rPr>
            </w:pPr>
            <w:r w:rsidRPr="00E158AE">
              <w:rPr>
                <w:noProof/>
              </w:rPr>
              <w:t>Skin Sens. 1,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 xml:space="preserve">Orange oil </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8008-57-9</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232-433-8</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0.09 – 0.175</w:t>
            </w:r>
          </w:p>
        </w:tc>
        <w:tc>
          <w:tcPr>
            <w:tcW w:w="3118" w:type="dxa"/>
          </w:tcPr>
          <w:p w:rsidR="00827634" w:rsidRPr="00E158AE" w:rsidP="009B0F88" w14:textId="60F6CE2E">
            <w:pPr>
              <w:pStyle w:val="SDSTableTextNormal"/>
              <w:rPr>
                <w:noProof w:val="0"/>
              </w:rPr>
            </w:pPr>
            <w:r w:rsidRPr="00E158AE">
              <w:rPr>
                <w:noProof/>
              </w:rPr>
              <w:t>Flam. Liq. 3, H226</w:t>
              <w:br/>
              <w:t>Skin Irrit. 2, H315</w:t>
              <w:br/>
              <w:t>Skin Sens. 1, H317</w:t>
              <w:br/>
              <w:t>Asp. Tox. 1, H304</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Ethyl acetoacetate</w:t>
            </w:r>
          </w:p>
          <w:p w:rsidR="00827634" w:rsidRPr="00E158AE" w:rsidP="009B0F88" w14:textId="35534033">
            <w:pPr>
              <w:pStyle w:val="SDSTableTextNormal"/>
              <w:rPr>
                <w:noProof w:val="0"/>
              </w:rPr>
            </w:pPr>
            <w:r w:rsidRPr="00E158AE">
              <w:rPr>
                <w:noProof/>
              </w:rPr>
              <w:t>substance with national workplace exposure limit(s)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141-97-9</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205-516-1</w:t>
            </w:r>
          </w:p>
        </w:tc>
        <w:tc>
          <w:tcPr>
            <w:tcW w:w="1134" w:type="dxa"/>
          </w:tcPr>
          <w:p w:rsidR="00827634" w:rsidRPr="00E158AE" w:rsidP="009B0F88" w14:textId="5180E34A">
            <w:pPr>
              <w:pStyle w:val="SDSTableTextNormal"/>
              <w:rPr>
                <w:noProof w:val="0"/>
              </w:rPr>
            </w:pPr>
            <w:r w:rsidR="00066C34">
              <w:rPr>
                <w:noProof/>
              </w:rPr>
              <w:t>0.04 – 0.07</w:t>
            </w:r>
          </w:p>
        </w:tc>
        <w:tc>
          <w:tcPr>
            <w:tcW w:w="3118" w:type="dxa"/>
          </w:tcPr>
          <w:p w:rsidR="00827634" w:rsidRPr="00E158AE" w:rsidP="009B0F88" w14:textId="60F6CE2E">
            <w:pPr>
              <w:pStyle w:val="SDSTableTextNormal"/>
              <w:rPr>
                <w:noProof w:val="0"/>
              </w:rPr>
            </w:pPr>
            <w:r w:rsidR="00066C34">
              <w:rPr>
                <w:noProof/>
              </w:rPr>
              <w:t>Not classified</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Isoamyl acetate</w:t>
            </w:r>
          </w:p>
          <w:p w:rsidR="00827634" w:rsidRPr="00E158AE" w:rsidP="009B0F88" w14:textId="35534033">
            <w:pPr>
              <w:pStyle w:val="SDSTableTextNormal"/>
              <w:rPr>
                <w:noProof w:val="0"/>
              </w:rPr>
            </w:pPr>
            <w:r w:rsidRPr="00E158AE">
              <w:rPr>
                <w:noProof/>
              </w:rPr>
              <w:t>substance with national workplace exposure limit(s) (AT, BE, BG, CY, DE, DK, EE, ES, FI, FR, GI, GR, HR, HU, IE, IT, LT, LU, LV, MT, NL, PL, PT, RO, SE, SI, SK, NO, TR); substance with a Community workplace exposure limit</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123-92-2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204-662-3</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607-130-00-2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01-2119548408-32</w:t>
            </w:r>
          </w:p>
        </w:tc>
        <w:tc>
          <w:tcPr>
            <w:tcW w:w="1134" w:type="dxa"/>
          </w:tcPr>
          <w:p w:rsidR="00827634" w:rsidRPr="00E158AE" w:rsidP="009B0F88" w14:textId="5180E34A">
            <w:pPr>
              <w:pStyle w:val="SDSTableTextNormal"/>
              <w:rPr>
                <w:noProof w:val="0"/>
              </w:rPr>
            </w:pPr>
            <w:r w:rsidR="00066C34">
              <w:rPr>
                <w:noProof/>
              </w:rPr>
              <w:t>0.01 – 0.02</w:t>
            </w:r>
          </w:p>
        </w:tc>
        <w:tc>
          <w:tcPr>
            <w:tcW w:w="3118" w:type="dxa"/>
          </w:tcPr>
          <w:p w:rsidR="00827634" w:rsidRPr="00E158AE" w:rsidP="009B0F88" w14:textId="60F6CE2E">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decyl alcohol</w:t>
            </w:r>
          </w:p>
          <w:p w:rsidR="00827634" w:rsidRPr="00E158AE" w:rsidP="009B0F88" w14:textId="35534033">
            <w:pPr>
              <w:pStyle w:val="SDSTableTextNormal"/>
              <w:rPr>
                <w:noProof w:val="0"/>
              </w:rPr>
            </w:pPr>
            <w:r w:rsidRPr="00E158AE">
              <w:rPr>
                <w:noProof/>
              </w:rPr>
              <w:t>substance with national workplace exposure limit(s) (BG, DE, LT, LV, RO,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112-30-1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203-956-9</w:t>
            </w:r>
          </w:p>
        </w:tc>
        <w:tc>
          <w:tcPr>
            <w:tcW w:w="1134" w:type="dxa"/>
          </w:tcPr>
          <w:p w:rsidR="00827634" w:rsidRPr="00E158AE" w:rsidP="009B0F88" w14:textId="5180E34A">
            <w:pPr>
              <w:pStyle w:val="SDSTableTextNormal"/>
              <w:rPr>
                <w:noProof w:val="0"/>
              </w:rPr>
            </w:pPr>
            <w:r w:rsidR="00066C34">
              <w:rPr>
                <w:noProof/>
              </w:rPr>
              <w:t>0 – 0.00014</w:t>
            </w:r>
          </w:p>
        </w:tc>
        <w:tc>
          <w:tcPr>
            <w:tcW w:w="3118" w:type="dxa"/>
          </w:tcPr>
          <w:p w:rsidR="00827634" w:rsidRPr="00E158AE" w:rsidP="009B0F88" w14:textId="60F6CE2E">
            <w:pPr>
              <w:pStyle w:val="SDSTableTextNormal"/>
              <w:rPr>
                <w:noProof w:val="0"/>
              </w:rPr>
            </w:pPr>
            <w:r w:rsidRPr="00E158AE">
              <w:rPr>
                <w:noProof/>
              </w:rP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Aldehyde C-6</w:t>
            </w:r>
          </w:p>
          <w:p w:rsidR="00827634" w:rsidRPr="00E158AE" w:rsidP="009B0F88" w14:textId="35534033">
            <w:pPr>
              <w:pStyle w:val="SDSTableTextNormal"/>
              <w:rPr>
                <w:noProof w:val="0"/>
              </w:rPr>
            </w:pPr>
            <w:r w:rsidRPr="00E158AE">
              <w:rPr>
                <w:noProof/>
              </w:rPr>
              <w:t>substance with national workplace exposure limit(s) (FI,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66-25-1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200-624-5</w:t>
            </w:r>
          </w:p>
        </w:tc>
        <w:tc>
          <w:tcPr>
            <w:tcW w:w="1134" w:type="dxa"/>
          </w:tcPr>
          <w:p w:rsidR="00827634" w:rsidRPr="00E158AE" w:rsidP="009B0F88" w14:textId="5180E34A">
            <w:pPr>
              <w:pStyle w:val="SDSTableTextNormal"/>
              <w:rPr>
                <w:noProof w:val="0"/>
              </w:rPr>
            </w:pPr>
            <w:r w:rsidR="00066C34">
              <w:rPr>
                <w:noProof/>
              </w:rPr>
              <w:t>0 – 0.00004</w:t>
            </w:r>
          </w:p>
        </w:tc>
        <w:tc>
          <w:tcPr>
            <w:tcW w:w="3118" w:type="dxa"/>
          </w:tcPr>
          <w:p w:rsidR="00827634" w:rsidRPr="00E158AE" w:rsidP="009B0F88" w14:textId="60F6CE2E">
            <w:pPr>
              <w:pStyle w:val="SDSTableTextNormal"/>
              <w:rPr>
                <w:noProof w:val="0"/>
              </w:rPr>
            </w:pPr>
            <w:r w:rsidRPr="00E158AE">
              <w:rPr>
                <w:noProof/>
              </w:rPr>
              <w:t>Flam. Liq. 3, H226</w:t>
            </w:r>
          </w:p>
        </w:tc>
      </w:tr>
    </w:tbl>
    <w:p w:rsidR="00827634" w:rsidRPr="00E158AE" w:rsidP="009E5102" w14:paraId="27338739" w14:textId="7F56B374">
      <w:pPr>
        <w:pStyle w:val="SDSTextNormal"/>
      </w:pPr>
      <w:r>
        <w:rPr>
          <w:noProof/>
        </w:rPr>
        <w:t>Full text of H- and EUH-statements: see section 16</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C) [ppm]]</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Benzyl acetate</w:t>
            </w:r>
            <w:r w:rsidRPr="00E158AE">
              <w:rPr>
                <w:noProof w:val="0"/>
              </w:rPr>
              <w:t xml:space="preserve"> </w:t>
            </w:r>
            <w:r w:rsidRPr="00E158AE" w:rsidR="00FD53E4">
              <w:rPr>
                <w:noProof/>
              </w:rPr>
              <w:t>(140-11-4)</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62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61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122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8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62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Ethyl acetoacetate</w:t>
            </w:r>
            <w:r w:rsidRPr="00E158AE">
              <w:rPr>
                <w:noProof w:val="0"/>
              </w:rPr>
              <w:t xml:space="preserve"> </w:t>
            </w:r>
            <w:r w:rsidRPr="00E158AE" w:rsidR="00FD53E4">
              <w:rPr>
                <w:noProof/>
              </w:rPr>
              <w:t>(141-97-9)</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19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38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Isoamyl acetate</w:t>
            </w:r>
            <w:r w:rsidRPr="00E158AE">
              <w:rPr>
                <w:noProof w:val="0"/>
              </w:rPr>
              <w:t xml:space="preserve"> </w:t>
            </w:r>
            <w:r w:rsidRPr="00E158AE" w:rsidR="00FD53E4">
              <w:rPr>
                <w:noProof/>
              </w:rPr>
              <w:t>(123-92-2)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EU - Indicative Occupational Exposure Limit (IOEL)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270 mg/m³ (Pentyl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[ppm]</w:t>
            </w:r>
          </w:p>
        </w:tc>
        <w:tc>
          <w:tcPr>
            <w:tcW w:w="6521" w:type="dxa"/>
          </w:tcPr>
          <w:p w:rsidR="000251E6" w:rsidRPr="00E158AE" w:rsidP="00FB22E1" w14:textId="574A0FB1">
            <w:pPr>
              <w:pStyle w:val="SDSTableTextNormal"/>
              <w:rPr>
                <w:noProof w:val="0"/>
              </w:rPr>
            </w:pPr>
            <w:r w:rsidRPr="00E158AE">
              <w:rPr>
                <w:noProof/>
              </w:rPr>
              <w:t>50 ppm (Pentyl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540 mg/m³ (Pentylacetate)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STEL) [ppm]</w:t>
            </w:r>
          </w:p>
        </w:tc>
        <w:tc>
          <w:tcPr>
            <w:tcW w:w="6521" w:type="dxa"/>
          </w:tcPr>
          <w:p w:rsidR="000251E6" w:rsidRPr="00E158AE" w:rsidP="00FB22E1" w14:textId="574A0FB1">
            <w:pPr>
              <w:pStyle w:val="SDSTableTextNormal"/>
              <w:rPr>
                <w:noProof w:val="0"/>
              </w:rPr>
            </w:pPr>
            <w:r w:rsidRPr="00E158AE">
              <w:rPr>
                <w:noProof/>
              </w:rPr>
              <w:t>100 ppm (Pentylacetate)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GVI (OEL TWA) [1]</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GVI (OEL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KGVI (OEL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Cyprus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271 mg/m³ (Amyl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50 ppm (Amyl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270 mg/m³ (Pentyl acetate)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50 ppm (Pentyl acetate)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270 mg/m³ (restrictive limit)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VME (OEL TWA) [ppm]</w:t>
            </w:r>
          </w:p>
        </w:tc>
        <w:tc>
          <w:tcPr>
            <w:tcW w:w="6521" w:type="dxa"/>
          </w:tcPr>
          <w:p w:rsidR="000251E6" w:rsidRPr="00E158AE" w:rsidP="00FB22E1" w14:textId="574A0FB1">
            <w:pPr>
              <w:pStyle w:val="SDSTableTextNormal"/>
              <w:rPr>
                <w:noProof w:val="0"/>
              </w:rPr>
            </w:pPr>
            <w:r w:rsidRPr="00E158AE">
              <w:rPr>
                <w:noProof/>
              </w:rPr>
              <w:t>50 ppm (restrictive limit)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540 mg/m³ (restrictive limit)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VLE (OEL C/STEL) [ppm]</w:t>
            </w:r>
          </w:p>
        </w:tc>
        <w:tc>
          <w:tcPr>
            <w:tcW w:w="6521" w:type="dxa"/>
          </w:tcPr>
          <w:p w:rsidR="000251E6" w:rsidRPr="00E158AE" w:rsidP="00FB22E1" w14:textId="574A0FB1">
            <w:pPr>
              <w:pStyle w:val="SDSTableTextNormal"/>
              <w:rPr>
                <w:noProof w:val="0"/>
              </w:rPr>
            </w:pPr>
            <w:r w:rsidRPr="00E158AE">
              <w:rPr>
                <w:noProof/>
              </w:rPr>
              <w:t>100 ppm (restrictive limit)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Gibraltar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530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800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540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260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520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Italy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Luxembourg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Malta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Netherlands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530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TGG-15min (OEL STEL) [ppm]</w:t>
            </w:r>
          </w:p>
        </w:tc>
        <w:tc>
          <w:tcPr>
            <w:tcW w:w="6521" w:type="dxa"/>
          </w:tcPr>
          <w:p w:rsidR="000251E6" w:rsidRPr="00E158AE" w:rsidP="00FB22E1" w14:textId="574A0FB1">
            <w:pPr>
              <w:pStyle w:val="SDSTableTextNormal"/>
              <w:rPr>
                <w:noProof w:val="0"/>
              </w:rPr>
            </w:pPr>
            <w:r w:rsidRPr="00E158AE">
              <w:rPr>
                <w:noProof/>
              </w:rPr>
              <w:t>98.1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500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 (indicative limit value (Pentyl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 (indicative limit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TWA) [1]</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540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270 mg/m³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VLA-EC (OEL STEL) [ppm]</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270 mg/m³ (Pentyl acetates)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50 ppm (Pentyl acetates)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540 mg/m³ (Pentyl acetates)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100 ppm (Pentyl acetates)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260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325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50 ppm (Pentyl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STEL [ppm]</w:t>
            </w:r>
          </w:p>
        </w:tc>
        <w:tc>
          <w:tcPr>
            <w:tcW w:w="6521" w:type="dxa"/>
          </w:tcPr>
          <w:p w:rsidR="000251E6" w:rsidRPr="00E158AE" w:rsidP="00FB22E1" w14:textId="574A0FB1">
            <w:pPr>
              <w:pStyle w:val="SDSTableTextNormal"/>
              <w:rPr>
                <w:noProof w:val="0"/>
              </w:rPr>
            </w:pPr>
            <w:r w:rsidRPr="00E158AE">
              <w:rPr>
                <w:noProof/>
              </w:rPr>
              <w:t>100 ppm (Pentyl acetate, all isomers)</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decyl alcohol</w:t>
            </w:r>
            <w:r w:rsidRPr="00E158AE">
              <w:rPr>
                <w:noProof w:val="0"/>
              </w:rPr>
              <w:t xml:space="preserve"> </w:t>
            </w:r>
            <w:r w:rsidRPr="00E158AE" w:rsidR="00FD53E4">
              <w:rPr>
                <w:noProof/>
              </w:rPr>
              <w:t>(112-30-1)</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66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10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30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[1]</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[2]</w:t>
            </w:r>
          </w:p>
        </w:tc>
        <w:tc>
          <w:tcPr>
            <w:tcW w:w="6521" w:type="dxa"/>
          </w:tcPr>
          <w:p w:rsidR="000251E6" w:rsidRPr="00E158AE" w:rsidP="00FB22E1" w14:textId="574A0FB1">
            <w:pPr>
              <w:pStyle w:val="SDSTableTextNormal"/>
              <w:rPr>
                <w:noProof w:val="0"/>
              </w:rPr>
            </w:pPr>
            <w:r w:rsidRPr="00E158AE">
              <w:rPr>
                <w:noProof/>
              </w:rPr>
              <w:t>10 ppm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 [ppm]</w:t>
            </w:r>
          </w:p>
        </w:tc>
        <w:tc>
          <w:tcPr>
            <w:tcW w:w="6521" w:type="dxa"/>
          </w:tcPr>
          <w:p w:rsidR="000251E6" w:rsidRPr="00E158AE" w:rsidP="00FB22E1" w14:textId="574A0FB1">
            <w:pPr>
              <w:pStyle w:val="SDSTableTextNormal"/>
              <w:rPr>
                <w:noProof w:val="0"/>
              </w:rPr>
            </w:pPr>
            <w:r w:rsidRPr="00E158AE">
              <w:rPr>
                <w:noProof/>
              </w:rPr>
              <w:t>10 ppm (aerosol, vapour)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Aldehyde C-6</w:t>
            </w:r>
            <w:r w:rsidRPr="00E158AE">
              <w:rPr>
                <w:noProof w:val="0"/>
              </w:rPr>
              <w:t xml:space="preserve"> </w:t>
            </w:r>
            <w:r w:rsidRPr="00E158AE" w:rsidR="00FD53E4">
              <w:rPr>
                <w:noProof/>
              </w:rPr>
              <w:t>(66-25-1)</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42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 [ppm]</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80 mg/m³</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Benzyl benzoate (120-51-4)</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500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1160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4000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1250 mg/kg (Source: JAPAN_GHS)</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Aldehyde C-16 (77-83-8)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5470 mg/kg (Source: NLM_CIP)</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2000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acetate (140-11-4)</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2490 mg/kg (Source: JAPAN_GHS)</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2490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JAPAN_GHS)</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Hexyl cinnamic aldehyde (101-86-0)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3100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3100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3000 mg/kg (Source: EPA_HPV)</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Orange oil  (8008-57-9)</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NZ_CCID)</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Ethyl acetoacetate (141-97-9)</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3980 mg/kg (Source: NLM_CIP)</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decyl alcohol (112-30-1)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4720 mg/kg (Source: NZ_CCID)</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3560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Aldehyde C-6 (66-25-1)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4890 mg/kg (Source: NLM_CIP)</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8100 mg/kg (Source: ECHA_API)</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Benzyl acetate (140-11-4)</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paraId="26742CEC"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paraId="51EC1C32" w14:textId="6F169BF9">
            <w:pPr>
              <w:pStyle w:val="SDSTableTextHeading1"/>
              <w:rPr>
                <w:noProof w:val="0"/>
              </w:rPr>
            </w:pPr>
            <w:r w:rsidR="00066C34">
              <w:rPr>
                <w:noProof/>
              </w:rPr>
              <w:t>Benzyl benzoate (120-51-4)</w:t>
            </w:r>
          </w:p>
        </w:tc>
      </w:tr>
      <w:tr w14:paraId="1484F7CF" w14:textId="77777777" w:rsidTr="000B54DE">
        <w:tblPrEx>
          <w:tblW w:w="10489" w:type="dxa"/>
          <w:tblLayout w:type="fixed"/>
          <w:tblLook w:val="0020"/>
        </w:tblPrEx>
        <w:tc>
          <w:tcPr>
            <w:tcW w:w="3969" w:type="dxa"/>
          </w:tcPr>
          <w:p w:rsidR="00184F95" w:rsidP="00184F95" w14:paraId="6D214090" w14:textId="63F6D909">
            <w:pPr>
              <w:pStyle w:val="SDSTableTextNormal"/>
              <w:rPr>
                <w:noProof w:val="0"/>
                <w:lang w:val="en-AU"/>
              </w:rPr>
            </w:pPr>
            <w:r w:rsidR="00066C34">
              <w:rPr>
                <w:noProof/>
                <w:lang w:eastAsia="ja-JP"/>
              </w:rPr>
              <w:t>Viscosity, kinematic</w:t>
            </w:r>
          </w:p>
        </w:tc>
        <w:tc>
          <w:tcPr>
            <w:tcW w:w="6520" w:type="dxa"/>
          </w:tcPr>
          <w:p w:rsidR="00184F95" w:rsidP="00184F95" w14:paraId="2FB6D7E3" w14:textId="4FD1A716">
            <w:pPr>
              <w:pStyle w:val="SDSTableTextNormal"/>
              <w:rPr>
                <w:noProof w:val="0"/>
                <w:lang w:val="en-AU"/>
              </w:rPr>
            </w:pPr>
            <w:r w:rsidR="00066C34">
              <w:rPr>
                <w:noProof/>
                <w:lang w:eastAsia="ja-JP"/>
              </w:rPr>
              <w:t>7.456 mm²/s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Orange oil  (8008-57-9)</w:t>
            </w:r>
          </w:p>
        </w:tc>
      </w:tr>
      <w:tr w14:paraId="63C79EF1" w14:textId="77777777" w:rsidTr="000B54DE">
        <w:tblPrEx>
          <w:tblW w:w="10489" w:type="dxa"/>
          <w:tblLayout w:type="fixed"/>
          <w:tblLook w:val="0020"/>
        </w:tblPrEx>
        <w:tc>
          <w:tcPr>
            <w:tcW w:w="3969" w:type="dxa"/>
          </w:tcPr>
          <w:p w:rsidR="00184F95" w:rsidP="00184F95" w14:paraId="7CD376EF" w14:textId="60C19B87">
            <w:pPr>
              <w:pStyle w:val="SDSTableTextNormal"/>
              <w:rPr>
                <w:noProof w:val="0"/>
                <w:lang w:val="en-AU"/>
              </w:rPr>
            </w:pPr>
            <w:r w:rsidR="00066C34">
              <w:rPr>
                <w:noProof/>
                <w:lang w:eastAsia="ja-JP"/>
              </w:rPr>
              <w:t>Hydrocarbon</w:t>
            </w:r>
          </w:p>
        </w:tc>
        <w:tc>
          <w:tcPr>
            <w:tcW w:w="6520" w:type="dxa"/>
          </w:tcPr>
          <w:p w:rsidR="00184F95" w:rsidP="00184F95" w14:paraId="5786A728" w14:textId="5F3DC667">
            <w:pPr>
              <w:pStyle w:val="SDSTableTextNormal"/>
              <w:rPr>
                <w:noProof w:val="0"/>
                <w:lang w:val="en-AU"/>
              </w:rPr>
            </w:pPr>
            <w:r w:rsidR="00066C34">
              <w:rPr>
                <w:noProof/>
                <w:lang w:eastAsia="ja-JP"/>
              </w:rPr>
              <w:t>Yes</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Harmful to aquatic life with long lasting effects.</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Benzyl benzoate (120-51-4)</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2.32 mg/l (Exposure time: 96 h - Species: Danio rerio [semi-static] Source: ECHA)</w:t>
            </w:r>
          </w:p>
        </w:tc>
      </w:tr>
      <w:tr w14:paraId="4F250749" w14:textId="77777777" w:rsidTr="00E85368">
        <w:tblPrEx>
          <w:tblW w:w="10489" w:type="dxa"/>
          <w:tblLayout w:type="fixed"/>
          <w:tblLook w:val="04A0"/>
        </w:tblPrEx>
        <w:tc>
          <w:tcPr>
            <w:tcW w:w="3969" w:type="dxa"/>
          </w:tcPr>
          <w:p w:rsidR="00827634" w:rsidRPr="00E158AE" w:rsidP="009B0F88" w14:paraId="409ABB42" w14:textId="695E578C">
            <w:pPr>
              <w:pStyle w:val="SDSTableTextNormal"/>
              <w:rPr>
                <w:noProof w:val="0"/>
              </w:rPr>
            </w:pPr>
            <w:r w:rsidR="00066C34">
              <w:rPr>
                <w:noProof/>
              </w:rPr>
              <w:t>NOEC (chronic)</w:t>
            </w:r>
          </w:p>
        </w:tc>
        <w:tc>
          <w:tcPr>
            <w:tcW w:w="6520" w:type="dxa"/>
          </w:tcPr>
          <w:p w:rsidR="00827634" w:rsidRPr="00E158AE" w:rsidP="009B0F88" w14:paraId="0B0EBAE8" w14:textId="4939D839">
            <w:pPr>
              <w:pStyle w:val="SDSTableTextNormal"/>
              <w:rPr>
                <w:noProof w:val="0"/>
              </w:rPr>
            </w:pPr>
            <w:r w:rsidR="00066C34">
              <w:rPr>
                <w:noProof/>
              </w:rPr>
              <w:t>0.168 mg/l</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Aldehyde C-16 (77-83-8)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4.2 mg/l (Exposure time: 96 h - Species: Oncorhynchus mykiss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Ethyl acetoacetate (141-97-9)</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298 mg/l (Exposure time: 96 h - Species: Pimephales promelas Source: IUCLID)</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290 mg/l (Exposure time: 96 h - Species: Oncorhynchus mykiss Source: IUCLID)</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646 mg/l (Exposure time: 48 h - Species: Daphnia magna)</w:t>
            </w:r>
          </w:p>
        </w:tc>
      </w:tr>
      <w:tr w14:paraId="66FAA35C" w14:textId="77777777" w:rsidTr="00E85368">
        <w:tblPrEx>
          <w:tblW w:w="10489" w:type="dxa"/>
          <w:tblLayout w:type="fixed"/>
          <w:tblLook w:val="04A0"/>
        </w:tblPrEx>
        <w:tc>
          <w:tcPr>
            <w:tcW w:w="3969" w:type="dxa"/>
          </w:tcPr>
          <w:p w:rsidR="00827634" w:rsidRPr="00E158AE" w:rsidP="009B0F88" w14:paraId="13DF551E" w14:textId="31CEE8D5">
            <w:pPr>
              <w:pStyle w:val="SDSTableTextNormal"/>
              <w:rPr>
                <w:noProof w:val="0"/>
              </w:rPr>
            </w:pPr>
            <w:r w:rsidR="00066C34">
              <w:rPr>
                <w:noProof/>
              </w:rPr>
              <w:t>EC50 72h - Algae [1]</w:t>
            </w:r>
          </w:p>
        </w:tc>
        <w:tc>
          <w:tcPr>
            <w:tcW w:w="6520" w:type="dxa"/>
          </w:tcPr>
          <w:p w:rsidR="00827634" w:rsidRPr="00E158AE" w:rsidP="009B0F88" w14:paraId="79D12162" w14:textId="11698001">
            <w:pPr>
              <w:pStyle w:val="SDSTableTextNormal"/>
              <w:rPr>
                <w:noProof w:val="0"/>
              </w:rPr>
            </w:pPr>
            <w:r w:rsidR="00066C34">
              <w:rPr>
                <w:noProof/>
              </w:rPr>
              <w:t>&gt; 500 mg/l (Species: Desmodesmus subspicatus)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decyl alcohol (112-30-1)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2.2 – 2.5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4.12 – 6.2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3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Aldehyde C-6 (66-25-1)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12 – 16.5 mg/l (Exposure time: 96 h - Species: Pimephales promelas [flow-through] Source: EPA)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SWEET CHERRY #EU23269F 10%</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Benzyl benzoate (120-51-4)</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36497CB6">
            <w:pPr>
              <w:pStyle w:val="SDSTableTextNormal"/>
              <w:rPr>
                <w:noProof w:val="0"/>
              </w:rPr>
            </w:pPr>
            <w:r w:rsidRPr="00E158AE">
              <w:rPr>
                <w:noProof/>
              </w:rPr>
              <w:t>May cause long-term adverse effects in the environment.</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SWEET CHERRY #EU23269F 10%</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Benzyl benzoate (120-51-4)</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3.97 (at 25 °C)</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Bioaccumulative potential</w:t>
            </w:r>
          </w:p>
        </w:tc>
        <w:tc>
          <w:tcPr>
            <w:tcW w:w="6520" w:type="dxa"/>
          </w:tcPr>
          <w:p w:rsidR="00827634" w:rsidRPr="00E158AE" w:rsidP="009B0F88" w14:paraId="4E134474" w14:textId="70801B3E">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Aldehyde C-16 (77-83-8)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2.4 (at 25 °C (cis isomer)</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acetate (140-11-4)</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1.96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Ethyl acetoacetate (141-97-9)</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0.8 (at 20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Isoamyl acetate (123-92-2)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2.7 (at 35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decyl alcohol (112-30-1)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4.5 (at 25 °C (at pH 6)</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Aldehyde C-6 (66-25-1)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2.3 (at 25 °C (at pH 5)</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372201">
        <w:tblPrEx>
          <w:tblW w:w="10490" w:type="dxa"/>
          <w:tblLayout w:type="fixed"/>
          <w:tblLook w:val="04A0"/>
        </w:tblPrEx>
        <w:trPr>
          <w:tblHeader/>
        </w:trPr>
        <w:tc>
          <w:tcPr>
            <w:tcW w:w="5000" w:type="pct"/>
            <w:gridSpan w:val="3"/>
          </w:tcPr>
          <w:p w:rsidR="00A65092" w:rsidRPr="00E158AE" w:rsidP="00372201" w14:paraId="73AFF888" w14:textId="65C226E6">
            <w:pPr>
              <w:pStyle w:val="SDSTableTextHeading1"/>
              <w:rPr>
                <w:noProof w:val="0"/>
              </w:rPr>
            </w:pPr>
            <w:r w:rsidRPr="00E158AE">
              <w:rPr>
                <w:noProof/>
              </w:rPr>
              <w:t>EU restriction list (REACH Annex XVII)</w:t>
            </w:r>
          </w:p>
        </w:tc>
      </w:tr>
      <w:tr w14:paraId="65E582E0" w14:textId="77777777" w:rsidTr="00372201">
        <w:tblPrEx>
          <w:tblW w:w="10490" w:type="dxa"/>
          <w:tblLayout w:type="fixed"/>
          <w:tblLook w:val="04A0"/>
        </w:tblPrEx>
        <w:trPr>
          <w:tblHeader/>
        </w:trPr>
        <w:tc>
          <w:tcPr>
            <w:tcW w:w="946" w:type="pct"/>
          </w:tcPr>
          <w:p w:rsidR="00A65092" w:rsidRPr="00E158AE" w:rsidP="00372201" w14:paraId="32A41F25" w14:textId="5813E258">
            <w:pPr>
              <w:pStyle w:val="SDSTableTextHeading2"/>
              <w:rPr>
                <w:noProof w:val="0"/>
              </w:rPr>
            </w:pPr>
            <w:r w:rsidR="00066C34">
              <w:rPr>
                <w:noProof/>
              </w:rPr>
              <w:t>Reference code</w:t>
            </w:r>
          </w:p>
        </w:tc>
        <w:tc>
          <w:tcPr>
            <w:tcW w:w="946" w:type="pct"/>
          </w:tcPr>
          <w:p w:rsidR="00A65092" w:rsidRPr="00E158AE" w:rsidP="00372201" w14:paraId="5D4B8D3B" w14:textId="06A29F24">
            <w:pPr>
              <w:pStyle w:val="SDSTableTextHeading2"/>
              <w:rPr>
                <w:noProof w:val="0"/>
              </w:rPr>
            </w:pPr>
            <w:r w:rsidR="00066C34">
              <w:rPr>
                <w:noProof/>
              </w:rPr>
              <w:t>Applicable on</w:t>
            </w:r>
          </w:p>
        </w:tc>
        <w:tc>
          <w:tcPr>
            <w:tcW w:w="3108" w:type="pct"/>
          </w:tcPr>
          <w:p w:rsidR="00A65092" w:rsidRPr="00E158AE" w:rsidP="00372201" w14:paraId="3675F284" w14:textId="008250FF">
            <w:pPr>
              <w:pStyle w:val="SDSTableTextHeading2"/>
              <w:rPr>
                <w:noProof w:val="0"/>
              </w:rPr>
            </w:pPr>
            <w:r w:rsidR="00066C34">
              <w:rPr>
                <w:noProof/>
              </w:rPr>
              <w:t>Entry title or description</w:t>
            </w:r>
          </w:p>
        </w:tc>
      </w:tr>
      <w:tr w14:paraId="7E15FF84" w14:textId="77777777" w:rsidTr="00372201">
        <w:tblPrEx>
          <w:tblW w:w="10490" w:type="dxa"/>
          <w:tblLayout w:type="fixed"/>
          <w:tblLook w:val="04A0"/>
        </w:tblPrEx>
        <w:trPr>
          <w:trHeight w:val="20"/>
        </w:trPr>
        <w:tc>
          <w:tcPr>
            <w:tcW w:w="946" w:type="pct"/>
          </w:tcPr>
          <w:p w:rsidR="00A65092" w:rsidRPr="00E158AE" w:rsidP="00372201" w14:paraId="30DAABCF" w14:textId="26F472D3">
            <w:pPr>
              <w:pStyle w:val="SDSTableTextNormal"/>
              <w:rPr>
                <w:noProof w:val="0"/>
              </w:rPr>
            </w:pPr>
            <w:r w:rsidR="00066C34">
              <w:rPr>
                <w:noProof/>
              </w:rPr>
              <w:t>3(a)</w:t>
            </w:r>
          </w:p>
        </w:tc>
        <w:tc>
          <w:tcPr>
            <w:tcW w:w="946" w:type="pct"/>
          </w:tcPr>
          <w:p w:rsidR="00A65092" w:rsidRPr="00E158AE" w:rsidP="00372201" w14:paraId="4FFDF545" w14:textId="65E103D2">
            <w:pPr>
              <w:pStyle w:val="SDSTableTextNormal"/>
              <w:rPr>
                <w:noProof w:val="0"/>
              </w:rPr>
            </w:pPr>
            <w:r w:rsidRPr="00E158AE">
              <w:rPr>
                <w:noProof/>
              </w:rPr>
              <w:t>Orange oil  ; Isoamyl acetate ; Aldehyde C-6</w:t>
            </w:r>
          </w:p>
        </w:tc>
        <w:tc>
          <w:tcPr>
            <w:tcW w:w="3108" w:type="pct"/>
          </w:tcPr>
          <w:p w:rsidR="00A65092" w:rsidRPr="00E158AE" w:rsidP="00372201"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3(b)</w:t>
            </w:r>
          </w:p>
        </w:tc>
        <w:tc>
          <w:tcPr>
            <w:tcW w:w="946" w:type="pct"/>
          </w:tcPr>
          <w:p w:rsidR="00A65092" w:rsidRPr="00E158AE" w:rsidP="00372201" w14:textId="65E103D2">
            <w:pPr>
              <w:pStyle w:val="SDSTableTextNormal"/>
              <w:rPr>
                <w:noProof w:val="0"/>
              </w:rPr>
            </w:pPr>
            <w:r w:rsidRPr="00E158AE">
              <w:rPr>
                <w:noProof/>
              </w:rPr>
              <w:t xml:space="preserve">Benzyl benzoate ; Benzaldehyde ; Aldehyde C-16 ; Hexyl cinnamic aldehyde ; Orange oil </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3(c)</w:t>
            </w:r>
          </w:p>
        </w:tc>
        <w:tc>
          <w:tcPr>
            <w:tcW w:w="946" w:type="pct"/>
          </w:tcPr>
          <w:p w:rsidR="00A65092" w:rsidRPr="00E158AE" w:rsidP="00372201" w14:textId="65E103D2">
            <w:pPr>
              <w:pStyle w:val="SDSTableTextNormal"/>
              <w:rPr>
                <w:noProof w:val="0"/>
              </w:rPr>
            </w:pPr>
            <w:r w:rsidRPr="00E158AE">
              <w:rPr>
                <w:noProof/>
              </w:rPr>
              <w:t>SWEET CHERRY #EU23269F 10% ; Benzyl benzoate ; Aldehyde C-16 ; Benzyl acetate ; Hexyl cinnamic aldehyde ; Orange oil  ; decyl alcohol</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40.</w:t>
            </w:r>
          </w:p>
        </w:tc>
        <w:tc>
          <w:tcPr>
            <w:tcW w:w="946" w:type="pct"/>
          </w:tcPr>
          <w:p w:rsidR="00A65092" w:rsidRPr="00E158AE" w:rsidP="00372201" w14:textId="65E103D2">
            <w:pPr>
              <w:pStyle w:val="SDSTableTextNormal"/>
              <w:rPr>
                <w:noProof w:val="0"/>
              </w:rPr>
            </w:pPr>
            <w:r w:rsidRPr="00E158AE">
              <w:rPr>
                <w:noProof/>
              </w:rPr>
              <w:t>Orange oil  ; Isoamyl acetate ; Aldehyde C-6</w:t>
            </w:r>
          </w:p>
        </w:tc>
        <w:tc>
          <w:tcPr>
            <w:tcW w:w="3108" w:type="pct"/>
          </w:tcPr>
          <w:p w:rsidR="00A65092" w:rsidRPr="00E158AE" w:rsidP="00372201"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372201"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372201">
              <w:tblPrEx>
                <w:tblW w:w="10490" w:type="dxa"/>
                <w:tblLayout w:type="fixed"/>
                <w:tblLook w:val="04A0"/>
              </w:tblPrEx>
              <w:trPr>
                <w:trHeight w:val="20"/>
                <w:tblHeader/>
              </w:trPr>
              <w:tc>
                <w:tcPr>
                  <w:tcW w:w="10490" w:type="dxa"/>
                  <w:gridSpan w:val="2"/>
                </w:tcPr>
                <w:p w:rsidR="00A65092" w:rsidRPr="00E158AE" w:rsidP="00372201" w14:paraId="3893F28A" w14:textId="410100FA">
                  <w:pPr>
                    <w:pStyle w:val="SDSTableTextBold"/>
                  </w:pPr>
                  <w:r w:rsidR="00066C34">
                    <w:rPr>
                      <w:noProof/>
                    </w:rPr>
                    <w:t>Occupational diseases</w:t>
                  </w:r>
                </w:p>
              </w:tc>
            </w:tr>
            <w:tr w14:paraId="6BEF88BE" w14:textId="77777777" w:rsidTr="00372201">
              <w:tblPrEx>
                <w:tblW w:w="10490" w:type="dxa"/>
                <w:tblLayout w:type="fixed"/>
                <w:tblLook w:val="04A0"/>
              </w:tblPrEx>
              <w:trPr>
                <w:trHeight w:val="20"/>
                <w:tblHeader/>
              </w:trPr>
              <w:tc>
                <w:tcPr>
                  <w:tcW w:w="1984" w:type="dxa"/>
                </w:tcPr>
                <w:p w:rsidR="00A65092" w:rsidRPr="00E158AE" w:rsidP="00372201" w14:paraId="2151D0C1" w14:textId="53C1839B">
                  <w:pPr>
                    <w:pStyle w:val="SDSTableTextNormal"/>
                  </w:pPr>
                  <w:r w:rsidR="00066C34">
                    <w:rPr>
                      <w:noProof/>
                    </w:rPr>
                    <w:t>Code</w:t>
                  </w:r>
                </w:p>
              </w:tc>
              <w:tc>
                <w:tcPr>
                  <w:tcW w:w="8506" w:type="dxa"/>
                </w:tcPr>
                <w:p w:rsidR="00A65092" w:rsidRPr="00E158AE" w:rsidP="00372201" w14:paraId="5AC252CE" w14:textId="47069FD0">
                  <w:pPr>
                    <w:pStyle w:val="SDSTableTextNormal"/>
                  </w:pPr>
                  <w:r w:rsidR="00066C34">
                    <w:rPr>
                      <w:noProof/>
                    </w:rPr>
                    <w:t>Description</w:t>
                  </w:r>
                </w:p>
              </w:tc>
            </w:tr>
            <w:tr w14:paraId="6BB13145" w14:textId="77777777" w:rsidTr="00372201">
              <w:tblPrEx>
                <w:tblW w:w="10490" w:type="dxa"/>
                <w:tblLayout w:type="fixed"/>
                <w:tblLook w:val="04A0"/>
              </w:tblPrEx>
              <w:tc>
                <w:tcPr>
                  <w:tcW w:w="1984" w:type="dxa"/>
                </w:tcPr>
                <w:p w:rsidR="00A65092" w:rsidRPr="00E158AE" w:rsidP="00372201" w14:paraId="5F5DCE0B" w14:textId="7166AB7A">
                  <w:pPr>
                    <w:pStyle w:val="SDSTableTextNormal"/>
                    <w:rPr>
                      <w:noProof w:val="0"/>
                    </w:rPr>
                  </w:pPr>
                  <w:r w:rsidR="00066C34">
                    <w:rPr>
                      <w:noProof/>
                    </w:rPr>
                    <w:t>RG 84</w:t>
                  </w:r>
                </w:p>
              </w:tc>
              <w:tc>
                <w:tcPr>
                  <w:tcW w:w="8506" w:type="dxa"/>
                </w:tcPr>
                <w:p w:rsidR="00A65092" w:rsidRPr="00E158AE" w:rsidP="00372201" w14:paraId="2CB660ED" w14:textId="30FED14F">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372201"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2, Significantly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A(2) - toxic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Orange oil  is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Orange oil  is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(Oral)</w:t>
            </w:r>
          </w:p>
        </w:tc>
        <w:tc>
          <w:tcPr>
            <w:tcW w:w="8504" w:type="dxa"/>
          </w:tcPr>
          <w:p w:rsidR="00827634" w:rsidRPr="00E158AE" w:rsidP="009B0F88" w14:paraId="553EC3F4"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Aldehyde C-16, Hexyl cinnamic aldehyde, Orange oil .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18</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18</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18</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SWEET CHERRY #EU23269F 10%</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SWEET CHERRY #EU23269F 10%</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3b2d1ea6decb992f155389aed63356b5">
  <xsd:schema xmlns:xsd="http://www.w3.org/2001/XMLSchema" xmlns:xs="http://www.w3.org/2001/XMLSchema" xmlns:p="http://schemas.microsoft.com/office/2006/metadata/properties" xmlns:ns2="dc1a6148-bd12-4e14-86d7-69fe068e00ba" targetNamespace="http://schemas.microsoft.com/office/2006/metadata/properties" ma:root="true" ma:fieldsID="af3d5d7636fabc88fdaefe71c1764932"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customXml/itemProps2.xml><?xml version="1.0" encoding="utf-8"?>
<ds:datastoreItem xmlns:ds="http://schemas.openxmlformats.org/officeDocument/2006/customXml" ds:itemID="{9A2FE82C-C023-4283-A57F-F255BBB2004E}"/>
</file>

<file path=customXml/itemProps3.xml><?xml version="1.0" encoding="utf-8"?>
<ds:datastoreItem xmlns:ds="http://schemas.openxmlformats.org/officeDocument/2006/customXml" ds:itemID="{169BC15F-69F1-4D54-A1E1-267CD3CDB064}"/>
</file>

<file path=customXml/itemProps4.xml><?xml version="1.0" encoding="utf-8"?>
<ds:datastoreItem xmlns:ds="http://schemas.openxmlformats.org/officeDocument/2006/customXml" ds:itemID="{FB2B2B8A-C6A0-4C8A-AD47-B9B5A0CC612B}"/>
</file>

<file path=docProps/app.xml><?xml version="1.0" encoding="utf-8"?>
<Properties xmlns="http://schemas.openxmlformats.org/officeDocument/2006/extended-properties" xmlns:vt="http://schemas.openxmlformats.org/officeDocument/2006/docPropsVTypes">
  <Template>Normal.dotm</Template>
  <TotalTime>39</TotalTime>
  <Pages>18</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0x010100E5F21D0CA3735F47BA7AFD1CBD8892B3</vt:lpwstr>
  </property>
</Properties>
</file>