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CINNAMON APPLE #EU16008F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EU16008F_10%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Cinnamic aldehyde; (R)-p-mentha-1,8-diene; d-limonene; COUMARIN</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2 – 4</w:t>
            </w:r>
          </w:p>
        </w:tc>
        <w:tc>
          <w:tcPr>
            <w:tcW w:w="3118" w:type="dxa"/>
          </w:tcPr>
          <w:p w:rsidR="00827634" w:rsidRPr="00E158AE" w:rsidP="009B0F88" w14:paraId="03C690C9"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1.1 – 2.2</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0.8 – 1.6</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0.43 – 0.86</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CINNAMON APPLE #EU16008F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Verdox (88-41-5)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CINNAMON APPLE #EU16008F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CINNAMON APPLE #EU16008F 10% in DPG ; Cinnamic aldehyde ; (R)-p-mentha-1,8-diene; d-limonene ; benzyl alcohol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CINNAMON APPLE #EU16008F 10% in DPG ; Verdox ; Cinnamic aldehyde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CINNAMON APPLE #EU16008F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CINNAMON APPLE #EU16008F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08E2818-0190-44B1-9A7C-F353EB15ED26}"/>
</file>

<file path=customXml/itemProps3.xml><?xml version="1.0" encoding="utf-8"?>
<ds:datastoreItem xmlns:ds="http://schemas.openxmlformats.org/officeDocument/2006/customXml" ds:itemID="{AAE87E95-4E92-48BE-8C74-1145758CC563}"/>
</file>

<file path=customXml/itemProps4.xml><?xml version="1.0" encoding="utf-8"?>
<ds:datastoreItem xmlns:ds="http://schemas.openxmlformats.org/officeDocument/2006/customXml" ds:itemID="{491E3783-E2A2-409F-AC04-B1474A9BC0C8}"/>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